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1617FF0F"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EndPr/>
        <w:sdtContent>
          <w:r w:rsidR="0074390E">
            <w:rPr>
              <w:rFonts w:ascii="Arial Narrow" w:eastAsia="Times New Roman" w:hAnsi="Arial Narrow" w:cs="Arial"/>
              <w:b/>
              <w:sz w:val="20"/>
              <w:szCs w:val="20"/>
            </w:rPr>
            <w:t>Derek Walton</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6-02-20T00:00:00Z">
            <w:dateFormat w:val="M/d/yyyy"/>
            <w:lid w:val="en-US"/>
            <w:storeMappedDataAs w:val="dateTime"/>
            <w:calendar w:val="gregorian"/>
          </w:date>
        </w:sdtPr>
        <w:sdtEndPr/>
        <w:sdtContent>
          <w:r w:rsidR="00803ECB">
            <w:rPr>
              <w:rFonts w:ascii="Arial Narrow" w:eastAsia="Times New Roman" w:hAnsi="Arial Narrow" w:cs="Arial"/>
              <w:b/>
              <w:sz w:val="20"/>
              <w:szCs w:val="20"/>
            </w:rPr>
            <w:t>2/20/2026</w:t>
          </w:r>
        </w:sdtContent>
      </w:sdt>
    </w:p>
    <w:p w14:paraId="0CA3B0E9" w14:textId="38082178"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EndPr/>
        <w:sdtContent>
          <w:r w:rsidR="0074390E">
            <w:rPr>
              <w:rFonts w:ascii="Arial Narrow" w:eastAsia="Times New Roman" w:hAnsi="Arial Narrow" w:cs="Arial"/>
              <w:b/>
              <w:sz w:val="20"/>
              <w:szCs w:val="20"/>
            </w:rPr>
            <w:t xml:space="preserve">Forensic Scientist </w:t>
          </w:r>
          <w:r w:rsidR="00B53C73">
            <w:rPr>
              <w:rFonts w:ascii="Arial Narrow" w:eastAsia="Times New Roman" w:hAnsi="Arial Narrow" w:cs="Arial"/>
              <w:b/>
              <w:sz w:val="20"/>
              <w:szCs w:val="20"/>
            </w:rPr>
            <w:t>3</w:t>
          </w:r>
          <w:r w:rsidR="0074390E">
            <w:rPr>
              <w:rFonts w:ascii="Arial Narrow" w:eastAsia="Times New Roman" w:hAnsi="Arial Narrow" w:cs="Arial"/>
              <w:b/>
              <w:sz w:val="20"/>
              <w:szCs w:val="20"/>
            </w:rPr>
            <w:t xml:space="preserve"> – Chemistry</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1"/>
                <w14:checkedState w14:val="2612" w14:font="MS Gothic"/>
                <w14:uncheckedState w14:val="2610" w14:font="MS Gothic"/>
              </w14:checkbox>
            </w:sdtPr>
            <w:sdtEndPr/>
            <w:sdtContent>
              <w:p w14:paraId="61D1F5BB" w14:textId="3CCBFEA8" w:rsidR="002343CE" w:rsidRPr="007F2E28" w:rsidRDefault="00BC6139"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1"/>
                <w14:checkedState w14:val="2612" w14:font="MS Gothic"/>
                <w14:uncheckedState w14:val="2610" w14:font="MS Gothic"/>
              </w14:checkbox>
            </w:sdtPr>
            <w:sdtEndPr/>
            <w:sdtContent>
              <w:p w14:paraId="61D1F5BD" w14:textId="07C0E3EE" w:rsidR="002343CE" w:rsidRPr="007F2E28" w:rsidRDefault="0074390E"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0"/>
                <w14:checkedState w14:val="2612" w14:font="MS Gothic"/>
                <w14:uncheckedState w14:val="2610" w14:font="MS Gothic"/>
              </w14:checkbox>
            </w:sdtPr>
            <w:sdtEndPr/>
            <w:sdtContent>
              <w:p w14:paraId="61D1F5C0" w14:textId="3B704343"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End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0"/>
                <w14:checkedState w14:val="2612" w14:font="MS Gothic"/>
                <w14:uncheckedState w14:val="2610" w14:font="MS Gothic"/>
              </w14:checkbox>
            </w:sdtPr>
            <w:sdtEndPr/>
            <w:sdtContent>
              <w:p w14:paraId="61D1F5C5" w14:textId="377A5832"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End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1"/>
                <w14:checkedState w14:val="2612" w14:font="MS Gothic"/>
                <w14:uncheckedState w14:val="2610" w14:font="MS Gothic"/>
              </w14:checkbox>
            </w:sdtPr>
            <w:sdtEndPr/>
            <w:sdtContent>
              <w:p w14:paraId="07069D1C" w14:textId="1954155C" w:rsidR="00561A1A" w:rsidRPr="007F2E28" w:rsidRDefault="0074390E"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End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61D1F5D0" w14:textId="63C71F72" w:rsidR="007F2E28" w:rsidRPr="007F2E28" w:rsidRDefault="0074390E" w:rsidP="0016192E">
            <w:pPr>
              <w:spacing w:after="0" w:line="240" w:lineRule="auto"/>
              <w:rPr>
                <w:rFonts w:ascii="Arial Narrow" w:eastAsia="Times New Roman" w:hAnsi="Arial Narrow" w:cs="Times New Roman"/>
                <w:sz w:val="18"/>
              </w:rPr>
            </w:pPr>
            <w:r>
              <w:rPr>
                <w:rFonts w:ascii="Arial Narrow" w:eastAsia="Times New Roman" w:hAnsi="Arial Narrow" w:cs="Times New Roman"/>
                <w:sz w:val="18"/>
              </w:rPr>
              <w:t xml:space="preserve">Breath Alcohol Calibration, </w:t>
            </w:r>
            <w:r w:rsidR="00BD4774">
              <w:rPr>
                <w:rFonts w:ascii="Arial Narrow" w:eastAsia="Times New Roman" w:hAnsi="Arial Narrow" w:cs="Times New Roman"/>
                <w:sz w:val="18"/>
              </w:rPr>
              <w:t>Blood/Beverage Alcohol Quantitation, Seized Drugs</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End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End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End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End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7F2E28" w:rsidRPr="007F2E28" w14:paraId="61D1F5DE" w14:textId="77777777" w:rsidTr="00792E28">
        <w:trPr>
          <w:trHeight w:val="247"/>
        </w:trPr>
        <w:tc>
          <w:tcPr>
            <w:tcW w:w="2251" w:type="dxa"/>
          </w:tcPr>
          <w:p w14:paraId="61D1F5DA" w14:textId="032B2D12" w:rsidR="007F2E28" w:rsidRPr="007F2E28" w:rsidRDefault="00BD477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Kalamazoo College</w:t>
            </w:r>
          </w:p>
        </w:tc>
        <w:tc>
          <w:tcPr>
            <w:tcW w:w="2633" w:type="dxa"/>
          </w:tcPr>
          <w:p w14:paraId="61D1F5DB" w14:textId="732A99E1" w:rsidR="007F2E28" w:rsidRPr="007F2E28" w:rsidRDefault="00BD477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2006 – 2010 </w:t>
            </w:r>
          </w:p>
        </w:tc>
        <w:tc>
          <w:tcPr>
            <w:tcW w:w="1974" w:type="dxa"/>
          </w:tcPr>
          <w:p w14:paraId="61D1F5DC" w14:textId="029F7F7E" w:rsidR="007F2E28" w:rsidRPr="007F2E28" w:rsidRDefault="00BD477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Chemistry</w:t>
            </w:r>
          </w:p>
        </w:tc>
        <w:tc>
          <w:tcPr>
            <w:tcW w:w="2561" w:type="dxa"/>
          </w:tcPr>
          <w:p w14:paraId="61D1F5DD" w14:textId="3481AE9B" w:rsidR="007F2E28" w:rsidRPr="007F2E28" w:rsidRDefault="00BD477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Bachelor’s</w:t>
            </w: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End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4B0CC8"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5F9" w14:textId="77777777" w:rsidTr="0048762B">
        <w:trPr>
          <w:trHeight w:val="228"/>
        </w:trPr>
        <w:tc>
          <w:tcPr>
            <w:tcW w:w="3932"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End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843"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End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End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BD4774" w14:paraId="14EC3EC1" w14:textId="77777777" w:rsidTr="00BD4774">
        <w:trPr>
          <w:trHeight w:val="251"/>
        </w:trPr>
        <w:tc>
          <w:tcPr>
            <w:tcW w:w="3932" w:type="dxa"/>
            <w:tcBorders>
              <w:top w:val="single" w:sz="4" w:space="0" w:color="auto"/>
              <w:left w:val="single" w:sz="4" w:space="0" w:color="auto"/>
              <w:bottom w:val="single" w:sz="4" w:space="0" w:color="auto"/>
              <w:right w:val="single" w:sz="4" w:space="0" w:color="auto"/>
            </w:tcBorders>
            <w:hideMark/>
          </w:tcPr>
          <w:p w14:paraId="7248E45A" w14:textId="77777777" w:rsidR="00BD4774" w:rsidRDefault="00BD4774">
            <w:pPr>
              <w:spacing w:after="0" w:line="240" w:lineRule="auto"/>
              <w:rPr>
                <w:rFonts w:ascii="Arial Narrow" w:hAnsi="Arial Narrow"/>
                <w:sz w:val="18"/>
                <w:szCs w:val="18"/>
              </w:rPr>
            </w:pPr>
            <w:r>
              <w:rPr>
                <w:rFonts w:ascii="Arial Narrow" w:hAnsi="Arial Narrow"/>
                <w:sz w:val="18"/>
                <w:szCs w:val="18"/>
              </w:rPr>
              <w:t>Controlled Substances Training Program</w:t>
            </w:r>
          </w:p>
        </w:tc>
        <w:tc>
          <w:tcPr>
            <w:tcW w:w="3843" w:type="dxa"/>
            <w:tcBorders>
              <w:top w:val="single" w:sz="4" w:space="0" w:color="auto"/>
              <w:left w:val="single" w:sz="4" w:space="0" w:color="auto"/>
              <w:bottom w:val="single" w:sz="4" w:space="0" w:color="auto"/>
              <w:right w:val="single" w:sz="4" w:space="0" w:color="auto"/>
            </w:tcBorders>
            <w:hideMark/>
          </w:tcPr>
          <w:p w14:paraId="716D3F70" w14:textId="77777777" w:rsidR="00BD4774" w:rsidRDefault="00BD4774">
            <w:pPr>
              <w:spacing w:after="0" w:line="240" w:lineRule="auto"/>
              <w:rPr>
                <w:rFonts w:ascii="Arial Narrow" w:hAnsi="Arial Narrow"/>
                <w:sz w:val="18"/>
                <w:szCs w:val="18"/>
              </w:rPr>
            </w:pPr>
            <w:r>
              <w:rPr>
                <w:rFonts w:ascii="Arial Narrow" w:hAnsi="Arial Narrow"/>
                <w:noProof/>
                <w:sz w:val="18"/>
                <w:szCs w:val="18"/>
              </w:rPr>
              <w:t>State of Alaska Scientific Crime Detection Laboratory</w:t>
            </w:r>
          </w:p>
        </w:tc>
        <w:tc>
          <w:tcPr>
            <w:tcW w:w="1593" w:type="dxa"/>
            <w:tcBorders>
              <w:top w:val="single" w:sz="4" w:space="0" w:color="auto"/>
              <w:left w:val="single" w:sz="4" w:space="0" w:color="auto"/>
              <w:bottom w:val="single" w:sz="4" w:space="0" w:color="auto"/>
              <w:right w:val="single" w:sz="4" w:space="0" w:color="auto"/>
            </w:tcBorders>
            <w:hideMark/>
          </w:tcPr>
          <w:p w14:paraId="07279783" w14:textId="77777777" w:rsidR="00BD4774" w:rsidRDefault="00BD4774">
            <w:pPr>
              <w:spacing w:after="0" w:line="240" w:lineRule="auto"/>
              <w:rPr>
                <w:rFonts w:ascii="Arial Narrow" w:hAnsi="Arial Narrow"/>
                <w:sz w:val="18"/>
                <w:szCs w:val="18"/>
              </w:rPr>
            </w:pPr>
            <w:r>
              <w:rPr>
                <w:rFonts w:ascii="Arial Narrow" w:hAnsi="Arial Narrow"/>
                <w:sz w:val="18"/>
                <w:szCs w:val="18"/>
              </w:rPr>
              <w:t>10/14 – 6/15</w:t>
            </w:r>
          </w:p>
        </w:tc>
      </w:tr>
      <w:tr w:rsidR="00BD4774" w14:paraId="724347E6" w14:textId="77777777" w:rsidTr="00BD4774">
        <w:trPr>
          <w:trHeight w:val="404"/>
        </w:trPr>
        <w:tc>
          <w:tcPr>
            <w:tcW w:w="3932" w:type="dxa"/>
            <w:tcBorders>
              <w:top w:val="single" w:sz="4" w:space="0" w:color="auto"/>
              <w:left w:val="single" w:sz="4" w:space="0" w:color="auto"/>
              <w:bottom w:val="single" w:sz="4" w:space="0" w:color="auto"/>
              <w:right w:val="single" w:sz="4" w:space="0" w:color="auto"/>
            </w:tcBorders>
            <w:hideMark/>
          </w:tcPr>
          <w:p w14:paraId="46303480" w14:textId="77777777" w:rsidR="00BD4774" w:rsidRDefault="00BD4774">
            <w:pPr>
              <w:spacing w:after="0" w:line="240" w:lineRule="auto"/>
              <w:rPr>
                <w:rFonts w:ascii="Arial Narrow" w:hAnsi="Arial Narrow"/>
                <w:sz w:val="18"/>
                <w:szCs w:val="18"/>
              </w:rPr>
            </w:pPr>
            <w:r>
              <w:rPr>
                <w:rFonts w:ascii="Arial Narrow" w:hAnsi="Arial Narrow"/>
                <w:sz w:val="18"/>
                <w:szCs w:val="18"/>
              </w:rPr>
              <w:t>“Chemistry in the Courtroom: Demystifying Science for Judge and Jury”</w:t>
            </w:r>
          </w:p>
        </w:tc>
        <w:tc>
          <w:tcPr>
            <w:tcW w:w="3843" w:type="dxa"/>
            <w:tcBorders>
              <w:top w:val="single" w:sz="4" w:space="0" w:color="auto"/>
              <w:left w:val="single" w:sz="4" w:space="0" w:color="auto"/>
              <w:bottom w:val="single" w:sz="4" w:space="0" w:color="auto"/>
              <w:right w:val="single" w:sz="4" w:space="0" w:color="auto"/>
            </w:tcBorders>
            <w:hideMark/>
          </w:tcPr>
          <w:p w14:paraId="425AE9CB" w14:textId="77777777" w:rsidR="00BD4774" w:rsidRDefault="00BD4774">
            <w:pPr>
              <w:spacing w:after="0" w:line="240" w:lineRule="auto"/>
              <w:rPr>
                <w:rFonts w:ascii="Arial Narrow" w:hAnsi="Arial Narrow"/>
                <w:sz w:val="18"/>
                <w:szCs w:val="18"/>
              </w:rPr>
            </w:pPr>
            <w:r>
              <w:rPr>
                <w:rFonts w:ascii="Arial Narrow" w:hAnsi="Arial Narrow"/>
                <w:sz w:val="18"/>
                <w:szCs w:val="18"/>
              </w:rPr>
              <w:t>Justice Clearinghouse Webinar</w:t>
            </w:r>
          </w:p>
        </w:tc>
        <w:tc>
          <w:tcPr>
            <w:tcW w:w="1593" w:type="dxa"/>
            <w:tcBorders>
              <w:top w:val="single" w:sz="4" w:space="0" w:color="auto"/>
              <w:left w:val="single" w:sz="4" w:space="0" w:color="auto"/>
              <w:bottom w:val="single" w:sz="4" w:space="0" w:color="auto"/>
              <w:right w:val="single" w:sz="4" w:space="0" w:color="auto"/>
            </w:tcBorders>
            <w:hideMark/>
          </w:tcPr>
          <w:p w14:paraId="34C7DBAD" w14:textId="77777777" w:rsidR="00BD4774" w:rsidRDefault="00BD4774">
            <w:pPr>
              <w:spacing w:after="0" w:line="240" w:lineRule="auto"/>
              <w:rPr>
                <w:rFonts w:ascii="Arial Narrow" w:hAnsi="Arial Narrow"/>
                <w:sz w:val="18"/>
                <w:szCs w:val="18"/>
              </w:rPr>
            </w:pPr>
            <w:r>
              <w:rPr>
                <w:rFonts w:ascii="Arial Narrow" w:hAnsi="Arial Narrow"/>
                <w:sz w:val="18"/>
                <w:szCs w:val="18"/>
              </w:rPr>
              <w:t>02/19/15</w:t>
            </w:r>
          </w:p>
        </w:tc>
      </w:tr>
      <w:tr w:rsidR="00BD4774" w14:paraId="27B91B46"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1A2A2A68" w14:textId="77777777" w:rsidR="00BD4774" w:rsidRDefault="00BD4774">
            <w:pPr>
              <w:spacing w:after="0" w:line="240" w:lineRule="auto"/>
              <w:rPr>
                <w:rFonts w:ascii="Arial Narrow" w:hAnsi="Arial Narrow"/>
                <w:sz w:val="18"/>
                <w:szCs w:val="18"/>
              </w:rPr>
            </w:pPr>
            <w:r>
              <w:rPr>
                <w:rFonts w:ascii="Arial Narrow" w:hAnsi="Arial Narrow"/>
                <w:sz w:val="18"/>
                <w:szCs w:val="18"/>
              </w:rPr>
              <w:t>Drug Trends in AK; Marijuana Legalization in CO</w:t>
            </w:r>
          </w:p>
        </w:tc>
        <w:tc>
          <w:tcPr>
            <w:tcW w:w="3843" w:type="dxa"/>
            <w:tcBorders>
              <w:top w:val="single" w:sz="4" w:space="0" w:color="auto"/>
              <w:left w:val="single" w:sz="4" w:space="0" w:color="auto"/>
              <w:bottom w:val="single" w:sz="4" w:space="0" w:color="auto"/>
              <w:right w:val="single" w:sz="4" w:space="0" w:color="auto"/>
            </w:tcBorders>
            <w:hideMark/>
          </w:tcPr>
          <w:p w14:paraId="5EA9A854" w14:textId="77777777" w:rsidR="00BD4774" w:rsidRDefault="00BD4774">
            <w:pPr>
              <w:spacing w:after="0" w:line="240" w:lineRule="auto"/>
              <w:rPr>
                <w:rFonts w:ascii="Arial Narrow" w:hAnsi="Arial Narrow"/>
                <w:sz w:val="18"/>
                <w:szCs w:val="18"/>
              </w:rPr>
            </w:pPr>
            <w:r>
              <w:rPr>
                <w:rFonts w:ascii="Arial Narrow" w:hAnsi="Arial Narrow"/>
                <w:sz w:val="18"/>
                <w:szCs w:val="18"/>
              </w:rPr>
              <w:t>DRE In-Service Training Program</w:t>
            </w:r>
          </w:p>
        </w:tc>
        <w:tc>
          <w:tcPr>
            <w:tcW w:w="1593" w:type="dxa"/>
            <w:tcBorders>
              <w:top w:val="single" w:sz="4" w:space="0" w:color="auto"/>
              <w:left w:val="single" w:sz="4" w:space="0" w:color="auto"/>
              <w:bottom w:val="single" w:sz="4" w:space="0" w:color="auto"/>
              <w:right w:val="single" w:sz="4" w:space="0" w:color="auto"/>
            </w:tcBorders>
            <w:hideMark/>
          </w:tcPr>
          <w:p w14:paraId="2DAB8279" w14:textId="77777777" w:rsidR="00BD4774" w:rsidRDefault="00BD4774">
            <w:pPr>
              <w:spacing w:after="0" w:line="240" w:lineRule="auto"/>
              <w:rPr>
                <w:rFonts w:ascii="Arial Narrow" w:hAnsi="Arial Narrow"/>
                <w:sz w:val="18"/>
                <w:szCs w:val="18"/>
              </w:rPr>
            </w:pPr>
            <w:r>
              <w:rPr>
                <w:rFonts w:ascii="Arial Narrow" w:hAnsi="Arial Narrow"/>
                <w:sz w:val="18"/>
                <w:szCs w:val="18"/>
              </w:rPr>
              <w:t>03/02 – 03/03/15</w:t>
            </w:r>
          </w:p>
        </w:tc>
      </w:tr>
      <w:tr w:rsidR="00BD4774" w14:paraId="28447D9F" w14:textId="77777777" w:rsidTr="00BD4774">
        <w:trPr>
          <w:trHeight w:val="266"/>
        </w:trPr>
        <w:tc>
          <w:tcPr>
            <w:tcW w:w="3932" w:type="dxa"/>
            <w:tcBorders>
              <w:top w:val="single" w:sz="4" w:space="0" w:color="auto"/>
              <w:left w:val="single" w:sz="4" w:space="0" w:color="auto"/>
              <w:bottom w:val="single" w:sz="4" w:space="0" w:color="auto"/>
              <w:right w:val="single" w:sz="4" w:space="0" w:color="auto"/>
            </w:tcBorders>
            <w:hideMark/>
          </w:tcPr>
          <w:p w14:paraId="03581291" w14:textId="77777777" w:rsidR="00BD4774" w:rsidRDefault="00BD4774">
            <w:pPr>
              <w:spacing w:after="0" w:line="240" w:lineRule="auto"/>
              <w:rPr>
                <w:rFonts w:ascii="Arial Narrow" w:hAnsi="Arial Narrow"/>
                <w:sz w:val="18"/>
                <w:szCs w:val="18"/>
              </w:rPr>
            </w:pPr>
            <w:r>
              <w:rPr>
                <w:rFonts w:ascii="Arial Narrow" w:hAnsi="Arial Narrow"/>
                <w:sz w:val="18"/>
                <w:szCs w:val="18"/>
              </w:rPr>
              <w:t>Clandestine Laboratory Safety Refresher Training</w:t>
            </w:r>
          </w:p>
        </w:tc>
        <w:tc>
          <w:tcPr>
            <w:tcW w:w="3843" w:type="dxa"/>
            <w:tcBorders>
              <w:top w:val="single" w:sz="4" w:space="0" w:color="auto"/>
              <w:left w:val="single" w:sz="4" w:space="0" w:color="auto"/>
              <w:bottom w:val="single" w:sz="4" w:space="0" w:color="auto"/>
              <w:right w:val="single" w:sz="4" w:space="0" w:color="auto"/>
            </w:tcBorders>
            <w:hideMark/>
          </w:tcPr>
          <w:p w14:paraId="64CCF8C0" w14:textId="77777777" w:rsidR="00BD4774" w:rsidRDefault="00BD4774">
            <w:pPr>
              <w:spacing w:after="0" w:line="240" w:lineRule="auto"/>
              <w:rPr>
                <w:rFonts w:ascii="Arial Narrow" w:hAnsi="Arial Narrow"/>
                <w:sz w:val="18"/>
                <w:szCs w:val="18"/>
              </w:rPr>
            </w:pPr>
            <w:r>
              <w:rPr>
                <w:rFonts w:ascii="Arial Narrow" w:hAnsi="Arial Narrow"/>
                <w:sz w:val="18"/>
                <w:szCs w:val="18"/>
              </w:rPr>
              <w:t>Alaska Scientific Crime Detection Laboratory</w:t>
            </w:r>
          </w:p>
        </w:tc>
        <w:tc>
          <w:tcPr>
            <w:tcW w:w="1593" w:type="dxa"/>
            <w:tcBorders>
              <w:top w:val="single" w:sz="4" w:space="0" w:color="auto"/>
              <w:left w:val="single" w:sz="4" w:space="0" w:color="auto"/>
              <w:bottom w:val="single" w:sz="4" w:space="0" w:color="auto"/>
              <w:right w:val="single" w:sz="4" w:space="0" w:color="auto"/>
            </w:tcBorders>
            <w:hideMark/>
          </w:tcPr>
          <w:p w14:paraId="266FC0CF" w14:textId="77777777" w:rsidR="00BD4774" w:rsidRDefault="00BD4774">
            <w:pPr>
              <w:spacing w:after="0" w:line="240" w:lineRule="auto"/>
              <w:rPr>
                <w:rFonts w:ascii="Arial Narrow" w:hAnsi="Arial Narrow"/>
                <w:sz w:val="18"/>
                <w:szCs w:val="18"/>
              </w:rPr>
            </w:pPr>
            <w:r>
              <w:rPr>
                <w:rFonts w:ascii="Arial Narrow" w:hAnsi="Arial Narrow"/>
                <w:sz w:val="18"/>
                <w:szCs w:val="18"/>
              </w:rPr>
              <w:t>04/01/15</w:t>
            </w:r>
          </w:p>
        </w:tc>
      </w:tr>
      <w:tr w:rsidR="00BD4774" w14:paraId="665FF54A"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66940DFB" w14:textId="77777777" w:rsidR="00BD4774" w:rsidRDefault="00BD4774">
            <w:pPr>
              <w:spacing w:after="0" w:line="240" w:lineRule="auto"/>
              <w:rPr>
                <w:rFonts w:ascii="Arial Narrow" w:hAnsi="Arial Narrow"/>
                <w:sz w:val="18"/>
                <w:szCs w:val="18"/>
              </w:rPr>
            </w:pPr>
            <w:r>
              <w:rPr>
                <w:rFonts w:ascii="Arial Narrow" w:hAnsi="Arial Narrow"/>
                <w:sz w:val="18"/>
                <w:szCs w:val="18"/>
              </w:rPr>
              <w:t>“Legal” Drug Use Through Chemistry: An Overview of the Synthetic Drug Dilemma</w:t>
            </w:r>
          </w:p>
        </w:tc>
        <w:tc>
          <w:tcPr>
            <w:tcW w:w="3843" w:type="dxa"/>
            <w:tcBorders>
              <w:top w:val="single" w:sz="4" w:space="0" w:color="auto"/>
              <w:left w:val="single" w:sz="4" w:space="0" w:color="auto"/>
              <w:bottom w:val="single" w:sz="4" w:space="0" w:color="auto"/>
              <w:right w:val="single" w:sz="4" w:space="0" w:color="auto"/>
            </w:tcBorders>
            <w:hideMark/>
          </w:tcPr>
          <w:p w14:paraId="58E9527D" w14:textId="77777777" w:rsidR="00BD4774" w:rsidRDefault="00BD4774">
            <w:pPr>
              <w:spacing w:after="0" w:line="240" w:lineRule="auto"/>
              <w:rPr>
                <w:rFonts w:ascii="Arial Narrow" w:hAnsi="Arial Narrow"/>
                <w:sz w:val="18"/>
                <w:szCs w:val="18"/>
              </w:rPr>
            </w:pPr>
            <w:r>
              <w:rPr>
                <w:rFonts w:ascii="Arial Narrow" w:hAnsi="Arial Narrow"/>
                <w:sz w:val="18"/>
                <w:szCs w:val="18"/>
              </w:rPr>
              <w:t>Justice Clearinghouse – Online</w:t>
            </w:r>
          </w:p>
        </w:tc>
        <w:tc>
          <w:tcPr>
            <w:tcW w:w="1593" w:type="dxa"/>
            <w:tcBorders>
              <w:top w:val="single" w:sz="4" w:space="0" w:color="auto"/>
              <w:left w:val="single" w:sz="4" w:space="0" w:color="auto"/>
              <w:bottom w:val="single" w:sz="4" w:space="0" w:color="auto"/>
              <w:right w:val="single" w:sz="4" w:space="0" w:color="auto"/>
            </w:tcBorders>
            <w:hideMark/>
          </w:tcPr>
          <w:p w14:paraId="0A0E6C5E" w14:textId="77777777" w:rsidR="00BD4774" w:rsidRDefault="00BD4774">
            <w:pPr>
              <w:spacing w:after="0" w:line="240" w:lineRule="auto"/>
              <w:rPr>
                <w:rFonts w:ascii="Arial Narrow" w:hAnsi="Arial Narrow"/>
                <w:sz w:val="18"/>
                <w:szCs w:val="18"/>
              </w:rPr>
            </w:pPr>
            <w:r>
              <w:rPr>
                <w:rFonts w:ascii="Arial Narrow" w:hAnsi="Arial Narrow"/>
                <w:sz w:val="18"/>
                <w:szCs w:val="18"/>
              </w:rPr>
              <w:t>04/16/15</w:t>
            </w:r>
          </w:p>
        </w:tc>
      </w:tr>
      <w:tr w:rsidR="00BD4774" w14:paraId="3604DFE2"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0A51F8FE" w14:textId="77777777" w:rsidR="00BD4774" w:rsidRDefault="00BD4774">
            <w:pPr>
              <w:spacing w:after="0" w:line="240" w:lineRule="auto"/>
              <w:rPr>
                <w:rFonts w:ascii="Arial Narrow" w:hAnsi="Arial Narrow"/>
                <w:sz w:val="18"/>
                <w:szCs w:val="18"/>
              </w:rPr>
            </w:pPr>
            <w:r>
              <w:rPr>
                <w:rFonts w:ascii="Arial Narrow" w:hAnsi="Arial Narrow"/>
                <w:sz w:val="18"/>
                <w:szCs w:val="18"/>
              </w:rPr>
              <w:t>Controlled Substances Actions on Human Physiology</w:t>
            </w:r>
          </w:p>
        </w:tc>
        <w:tc>
          <w:tcPr>
            <w:tcW w:w="3843" w:type="dxa"/>
            <w:tcBorders>
              <w:top w:val="single" w:sz="4" w:space="0" w:color="auto"/>
              <w:left w:val="single" w:sz="4" w:space="0" w:color="auto"/>
              <w:bottom w:val="single" w:sz="4" w:space="0" w:color="auto"/>
              <w:right w:val="single" w:sz="4" w:space="0" w:color="auto"/>
            </w:tcBorders>
            <w:hideMark/>
          </w:tcPr>
          <w:p w14:paraId="05C9EB57" w14:textId="77777777" w:rsidR="00BD4774" w:rsidRDefault="00BD4774">
            <w:pPr>
              <w:spacing w:after="0" w:line="240" w:lineRule="auto"/>
              <w:rPr>
                <w:rFonts w:ascii="Arial Narrow" w:hAnsi="Arial Narrow"/>
                <w:sz w:val="18"/>
                <w:szCs w:val="18"/>
              </w:rPr>
            </w:pPr>
            <w:r>
              <w:rPr>
                <w:rFonts w:ascii="Arial Narrow" w:hAnsi="Arial Narrow"/>
                <w:sz w:val="18"/>
                <w:szCs w:val="18"/>
              </w:rPr>
              <w:t>Department of Health and Social Services presentation at the DEA Basic Course</w:t>
            </w:r>
          </w:p>
        </w:tc>
        <w:tc>
          <w:tcPr>
            <w:tcW w:w="1593" w:type="dxa"/>
            <w:tcBorders>
              <w:top w:val="single" w:sz="4" w:space="0" w:color="auto"/>
              <w:left w:val="single" w:sz="4" w:space="0" w:color="auto"/>
              <w:bottom w:val="single" w:sz="4" w:space="0" w:color="auto"/>
              <w:right w:val="single" w:sz="4" w:space="0" w:color="auto"/>
            </w:tcBorders>
            <w:hideMark/>
          </w:tcPr>
          <w:p w14:paraId="2E560B86" w14:textId="77777777" w:rsidR="00BD4774" w:rsidRDefault="00BD4774">
            <w:pPr>
              <w:spacing w:after="0" w:line="240" w:lineRule="auto"/>
              <w:rPr>
                <w:rFonts w:ascii="Arial Narrow" w:hAnsi="Arial Narrow"/>
                <w:sz w:val="18"/>
                <w:szCs w:val="18"/>
              </w:rPr>
            </w:pPr>
            <w:r>
              <w:rPr>
                <w:rFonts w:ascii="Arial Narrow" w:hAnsi="Arial Narrow"/>
                <w:sz w:val="18"/>
                <w:szCs w:val="18"/>
              </w:rPr>
              <w:t>04/19/16</w:t>
            </w:r>
          </w:p>
        </w:tc>
      </w:tr>
      <w:tr w:rsidR="00BD4774" w14:paraId="6AB47DFE"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740DB086" w14:textId="77777777" w:rsidR="00BD4774" w:rsidRDefault="00BD4774">
            <w:pPr>
              <w:spacing w:after="0" w:line="240" w:lineRule="auto"/>
              <w:rPr>
                <w:rFonts w:ascii="Arial Narrow" w:hAnsi="Arial Narrow"/>
                <w:sz w:val="18"/>
                <w:szCs w:val="18"/>
              </w:rPr>
            </w:pPr>
            <w:r>
              <w:rPr>
                <w:rFonts w:ascii="Arial Narrow" w:hAnsi="Arial Narrow"/>
                <w:sz w:val="18"/>
                <w:szCs w:val="18"/>
              </w:rPr>
              <w:t>“Unveiling the Mysteries Behind HPLC and GC Resolution: From Theory to Practice in 30 minutes”</w:t>
            </w:r>
          </w:p>
        </w:tc>
        <w:tc>
          <w:tcPr>
            <w:tcW w:w="3843" w:type="dxa"/>
            <w:tcBorders>
              <w:top w:val="single" w:sz="4" w:space="0" w:color="auto"/>
              <w:left w:val="single" w:sz="4" w:space="0" w:color="auto"/>
              <w:bottom w:val="single" w:sz="4" w:space="0" w:color="auto"/>
              <w:right w:val="single" w:sz="4" w:space="0" w:color="auto"/>
            </w:tcBorders>
            <w:hideMark/>
          </w:tcPr>
          <w:p w14:paraId="4C39F333" w14:textId="77777777" w:rsidR="00BD4774" w:rsidRDefault="00BD4774">
            <w:pPr>
              <w:spacing w:after="0" w:line="240" w:lineRule="auto"/>
              <w:rPr>
                <w:rFonts w:ascii="Arial Narrow" w:hAnsi="Arial Narrow"/>
                <w:sz w:val="18"/>
                <w:szCs w:val="18"/>
              </w:rPr>
            </w:pPr>
            <w:r>
              <w:rPr>
                <w:rFonts w:ascii="Arial Narrow" w:hAnsi="Arial Narrow"/>
                <w:sz w:val="18"/>
                <w:szCs w:val="18"/>
              </w:rPr>
              <w:t>American Chemical Society – Online</w:t>
            </w:r>
          </w:p>
        </w:tc>
        <w:tc>
          <w:tcPr>
            <w:tcW w:w="1593" w:type="dxa"/>
            <w:tcBorders>
              <w:top w:val="single" w:sz="4" w:space="0" w:color="auto"/>
              <w:left w:val="single" w:sz="4" w:space="0" w:color="auto"/>
              <w:bottom w:val="single" w:sz="4" w:space="0" w:color="auto"/>
              <w:right w:val="single" w:sz="4" w:space="0" w:color="auto"/>
            </w:tcBorders>
            <w:hideMark/>
          </w:tcPr>
          <w:p w14:paraId="6633C25E" w14:textId="77777777" w:rsidR="00BD4774" w:rsidRDefault="00BD4774">
            <w:pPr>
              <w:spacing w:after="0" w:line="240" w:lineRule="auto"/>
              <w:rPr>
                <w:rFonts w:ascii="Arial Narrow" w:hAnsi="Arial Narrow"/>
                <w:sz w:val="18"/>
                <w:szCs w:val="18"/>
              </w:rPr>
            </w:pPr>
            <w:r>
              <w:rPr>
                <w:rFonts w:ascii="Arial Narrow" w:hAnsi="Arial Narrow"/>
                <w:sz w:val="18"/>
                <w:szCs w:val="18"/>
              </w:rPr>
              <w:t>09/15/16</w:t>
            </w:r>
          </w:p>
        </w:tc>
      </w:tr>
      <w:tr w:rsidR="00BD4774" w14:paraId="342440C6"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29525E0E" w14:textId="77777777" w:rsidR="00BD4774" w:rsidRDefault="00BD4774">
            <w:pPr>
              <w:spacing w:after="0" w:line="240" w:lineRule="auto"/>
              <w:rPr>
                <w:rFonts w:ascii="Arial Narrow" w:hAnsi="Arial Narrow"/>
                <w:sz w:val="18"/>
                <w:szCs w:val="18"/>
              </w:rPr>
            </w:pPr>
            <w:r>
              <w:rPr>
                <w:rFonts w:ascii="Arial Narrow" w:hAnsi="Arial Narrow"/>
                <w:sz w:val="18"/>
                <w:szCs w:val="18"/>
              </w:rPr>
              <w:t>A Better Understanding of Cannabis Chemistry to Aid in Vapor Phase Detection</w:t>
            </w:r>
          </w:p>
        </w:tc>
        <w:tc>
          <w:tcPr>
            <w:tcW w:w="3843" w:type="dxa"/>
            <w:tcBorders>
              <w:top w:val="single" w:sz="4" w:space="0" w:color="auto"/>
              <w:left w:val="single" w:sz="4" w:space="0" w:color="auto"/>
              <w:bottom w:val="single" w:sz="4" w:space="0" w:color="auto"/>
              <w:right w:val="single" w:sz="4" w:space="0" w:color="auto"/>
            </w:tcBorders>
            <w:hideMark/>
          </w:tcPr>
          <w:p w14:paraId="57EEFE53" w14:textId="7D21EE4E" w:rsidR="00BD4774" w:rsidRDefault="00BD4774">
            <w:pPr>
              <w:spacing w:after="0" w:line="240" w:lineRule="auto"/>
              <w:rPr>
                <w:rFonts w:ascii="Arial Narrow" w:hAnsi="Arial Narrow"/>
                <w:sz w:val="18"/>
                <w:szCs w:val="18"/>
              </w:rPr>
            </w:pPr>
            <w:r>
              <w:rPr>
                <w:rFonts w:ascii="Arial Narrow" w:hAnsi="Arial Narrow"/>
                <w:sz w:val="18"/>
                <w:szCs w:val="18"/>
              </w:rPr>
              <w:t>National Institute of Standards and Technology (NIST) – Online</w:t>
            </w:r>
          </w:p>
        </w:tc>
        <w:tc>
          <w:tcPr>
            <w:tcW w:w="1593" w:type="dxa"/>
            <w:tcBorders>
              <w:top w:val="single" w:sz="4" w:space="0" w:color="auto"/>
              <w:left w:val="single" w:sz="4" w:space="0" w:color="auto"/>
              <w:bottom w:val="single" w:sz="4" w:space="0" w:color="auto"/>
              <w:right w:val="single" w:sz="4" w:space="0" w:color="auto"/>
            </w:tcBorders>
            <w:hideMark/>
          </w:tcPr>
          <w:p w14:paraId="069F9BAF" w14:textId="77777777" w:rsidR="00BD4774" w:rsidRDefault="00BD4774">
            <w:pPr>
              <w:spacing w:after="0" w:line="240" w:lineRule="auto"/>
              <w:rPr>
                <w:rFonts w:ascii="Arial Narrow" w:hAnsi="Arial Narrow"/>
                <w:sz w:val="18"/>
                <w:szCs w:val="18"/>
              </w:rPr>
            </w:pPr>
            <w:r>
              <w:rPr>
                <w:rFonts w:ascii="Arial Narrow" w:hAnsi="Arial Narrow"/>
                <w:sz w:val="18"/>
                <w:szCs w:val="18"/>
              </w:rPr>
              <w:t>11/08/16</w:t>
            </w:r>
          </w:p>
        </w:tc>
      </w:tr>
      <w:tr w:rsidR="00BD4774" w14:paraId="27C7908F"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6DD5A83F" w14:textId="77777777" w:rsidR="00BD4774" w:rsidRDefault="00BD4774">
            <w:pPr>
              <w:spacing w:after="0" w:line="240" w:lineRule="auto"/>
              <w:rPr>
                <w:rFonts w:ascii="Arial Narrow" w:hAnsi="Arial Narrow"/>
                <w:sz w:val="18"/>
                <w:szCs w:val="18"/>
              </w:rPr>
            </w:pPr>
            <w:r>
              <w:rPr>
                <w:rFonts w:ascii="Arial Narrow" w:hAnsi="Arial Narrow"/>
                <w:sz w:val="18"/>
                <w:szCs w:val="18"/>
              </w:rPr>
              <w:t>Nuclear Magnetic Resonance (NMR) in Forensic Drug Analysis</w:t>
            </w:r>
          </w:p>
        </w:tc>
        <w:tc>
          <w:tcPr>
            <w:tcW w:w="3843" w:type="dxa"/>
            <w:tcBorders>
              <w:top w:val="single" w:sz="4" w:space="0" w:color="auto"/>
              <w:left w:val="single" w:sz="4" w:space="0" w:color="auto"/>
              <w:bottom w:val="single" w:sz="4" w:space="0" w:color="auto"/>
              <w:right w:val="single" w:sz="4" w:space="0" w:color="auto"/>
            </w:tcBorders>
            <w:hideMark/>
          </w:tcPr>
          <w:p w14:paraId="38A45B32" w14:textId="77777777" w:rsidR="00BD4774" w:rsidRDefault="00BD4774">
            <w:pPr>
              <w:spacing w:after="0" w:line="240" w:lineRule="auto"/>
              <w:rPr>
                <w:rFonts w:ascii="Arial Narrow" w:hAnsi="Arial Narrow"/>
                <w:sz w:val="18"/>
                <w:szCs w:val="18"/>
              </w:rPr>
            </w:pPr>
            <w:r>
              <w:rPr>
                <w:rFonts w:ascii="Arial Narrow" w:hAnsi="Arial Narrow"/>
                <w:sz w:val="18"/>
                <w:szCs w:val="18"/>
              </w:rPr>
              <w:t>National Institute of Standards and Technology – Online</w:t>
            </w:r>
          </w:p>
        </w:tc>
        <w:tc>
          <w:tcPr>
            <w:tcW w:w="1593" w:type="dxa"/>
            <w:tcBorders>
              <w:top w:val="single" w:sz="4" w:space="0" w:color="auto"/>
              <w:left w:val="single" w:sz="4" w:space="0" w:color="auto"/>
              <w:bottom w:val="single" w:sz="4" w:space="0" w:color="auto"/>
              <w:right w:val="single" w:sz="4" w:space="0" w:color="auto"/>
            </w:tcBorders>
            <w:hideMark/>
          </w:tcPr>
          <w:p w14:paraId="144B4CA2" w14:textId="77777777" w:rsidR="00BD4774" w:rsidRDefault="00BD4774">
            <w:pPr>
              <w:spacing w:after="0" w:line="240" w:lineRule="auto"/>
              <w:rPr>
                <w:rFonts w:ascii="Arial Narrow" w:hAnsi="Arial Narrow"/>
                <w:sz w:val="18"/>
                <w:szCs w:val="18"/>
              </w:rPr>
            </w:pPr>
            <w:r>
              <w:rPr>
                <w:rFonts w:ascii="Arial Narrow" w:hAnsi="Arial Narrow"/>
                <w:sz w:val="18"/>
                <w:szCs w:val="18"/>
              </w:rPr>
              <w:t>11/08/16</w:t>
            </w:r>
          </w:p>
        </w:tc>
      </w:tr>
      <w:tr w:rsidR="00BD4774" w14:paraId="3DE10DDD"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2E019026" w14:textId="77777777" w:rsidR="00BD4774" w:rsidRDefault="00BD4774">
            <w:pPr>
              <w:spacing w:after="0" w:line="240" w:lineRule="auto"/>
              <w:rPr>
                <w:rFonts w:ascii="Arial Narrow" w:hAnsi="Arial Narrow"/>
                <w:sz w:val="18"/>
                <w:szCs w:val="18"/>
              </w:rPr>
            </w:pPr>
            <w:r>
              <w:rPr>
                <w:rFonts w:ascii="Arial Narrow" w:hAnsi="Arial Narrow"/>
                <w:sz w:val="18"/>
                <w:szCs w:val="18"/>
              </w:rPr>
              <w:t>RamTest-CSI Handheld Raman Analyzer: New Technology for Public Safety</w:t>
            </w:r>
          </w:p>
        </w:tc>
        <w:tc>
          <w:tcPr>
            <w:tcW w:w="3843" w:type="dxa"/>
            <w:tcBorders>
              <w:top w:val="single" w:sz="4" w:space="0" w:color="auto"/>
              <w:left w:val="single" w:sz="4" w:space="0" w:color="auto"/>
              <w:bottom w:val="single" w:sz="4" w:space="0" w:color="auto"/>
              <w:right w:val="single" w:sz="4" w:space="0" w:color="auto"/>
            </w:tcBorders>
            <w:hideMark/>
          </w:tcPr>
          <w:p w14:paraId="0D03BF40" w14:textId="77777777" w:rsidR="00BD4774" w:rsidRDefault="00BD4774">
            <w:pPr>
              <w:spacing w:after="0" w:line="240" w:lineRule="auto"/>
              <w:rPr>
                <w:rFonts w:ascii="Arial Narrow" w:hAnsi="Arial Narrow"/>
                <w:sz w:val="18"/>
                <w:szCs w:val="18"/>
              </w:rPr>
            </w:pPr>
            <w:r>
              <w:rPr>
                <w:rFonts w:ascii="Arial Narrow" w:hAnsi="Arial Narrow"/>
                <w:sz w:val="18"/>
                <w:szCs w:val="18"/>
              </w:rPr>
              <w:t>International Public Safety Association – Online</w:t>
            </w:r>
          </w:p>
        </w:tc>
        <w:tc>
          <w:tcPr>
            <w:tcW w:w="1593" w:type="dxa"/>
            <w:tcBorders>
              <w:top w:val="single" w:sz="4" w:space="0" w:color="auto"/>
              <w:left w:val="single" w:sz="4" w:space="0" w:color="auto"/>
              <w:bottom w:val="single" w:sz="4" w:space="0" w:color="auto"/>
              <w:right w:val="single" w:sz="4" w:space="0" w:color="auto"/>
            </w:tcBorders>
            <w:hideMark/>
          </w:tcPr>
          <w:p w14:paraId="63CCABA0" w14:textId="77777777" w:rsidR="00BD4774" w:rsidRDefault="00BD4774">
            <w:pPr>
              <w:spacing w:after="0" w:line="240" w:lineRule="auto"/>
              <w:rPr>
                <w:rFonts w:ascii="Arial Narrow" w:hAnsi="Arial Narrow"/>
                <w:sz w:val="18"/>
                <w:szCs w:val="18"/>
              </w:rPr>
            </w:pPr>
            <w:r>
              <w:rPr>
                <w:rFonts w:ascii="Arial Narrow" w:hAnsi="Arial Narrow"/>
                <w:sz w:val="18"/>
                <w:szCs w:val="18"/>
              </w:rPr>
              <w:t>11/14/16</w:t>
            </w:r>
          </w:p>
        </w:tc>
      </w:tr>
      <w:tr w:rsidR="00BD4774" w14:paraId="74AA10D1"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7DDDB0F9" w14:textId="77777777" w:rsidR="00BD4774" w:rsidRDefault="00BD4774">
            <w:pPr>
              <w:spacing w:after="0" w:line="240" w:lineRule="auto"/>
              <w:rPr>
                <w:rFonts w:ascii="Arial Narrow" w:hAnsi="Arial Narrow"/>
                <w:sz w:val="18"/>
                <w:szCs w:val="18"/>
              </w:rPr>
            </w:pPr>
            <w:r>
              <w:rPr>
                <w:rFonts w:ascii="Arial Narrow" w:hAnsi="Arial Narrow"/>
                <w:sz w:val="18"/>
                <w:szCs w:val="18"/>
              </w:rPr>
              <w:t>Latent Print Processing Training Program</w:t>
            </w:r>
          </w:p>
        </w:tc>
        <w:tc>
          <w:tcPr>
            <w:tcW w:w="3843" w:type="dxa"/>
            <w:tcBorders>
              <w:top w:val="single" w:sz="4" w:space="0" w:color="auto"/>
              <w:left w:val="single" w:sz="4" w:space="0" w:color="auto"/>
              <w:bottom w:val="single" w:sz="4" w:space="0" w:color="auto"/>
              <w:right w:val="single" w:sz="4" w:space="0" w:color="auto"/>
            </w:tcBorders>
            <w:hideMark/>
          </w:tcPr>
          <w:p w14:paraId="3CDB2A8E" w14:textId="77777777" w:rsidR="00BD4774" w:rsidRDefault="00BD4774">
            <w:pPr>
              <w:spacing w:after="0" w:line="240" w:lineRule="auto"/>
              <w:rPr>
                <w:rFonts w:ascii="Arial Narrow" w:hAnsi="Arial Narrow"/>
                <w:sz w:val="18"/>
                <w:szCs w:val="18"/>
              </w:rPr>
            </w:pPr>
            <w:r>
              <w:rPr>
                <w:rFonts w:ascii="Arial Narrow" w:hAnsi="Arial Narrow"/>
                <w:noProof/>
                <w:sz w:val="18"/>
                <w:szCs w:val="18"/>
              </w:rPr>
              <w:t>State of Alaska Scientific Crime Detection Laboratory</w:t>
            </w:r>
          </w:p>
        </w:tc>
        <w:tc>
          <w:tcPr>
            <w:tcW w:w="1593" w:type="dxa"/>
            <w:tcBorders>
              <w:top w:val="single" w:sz="4" w:space="0" w:color="auto"/>
              <w:left w:val="single" w:sz="4" w:space="0" w:color="auto"/>
              <w:bottom w:val="single" w:sz="4" w:space="0" w:color="auto"/>
              <w:right w:val="single" w:sz="4" w:space="0" w:color="auto"/>
            </w:tcBorders>
            <w:hideMark/>
          </w:tcPr>
          <w:p w14:paraId="3EFC6B38" w14:textId="77777777" w:rsidR="00BD4774" w:rsidRDefault="00BD4774">
            <w:pPr>
              <w:spacing w:after="0" w:line="240" w:lineRule="auto"/>
              <w:rPr>
                <w:rFonts w:ascii="Arial Narrow" w:hAnsi="Arial Narrow"/>
                <w:sz w:val="18"/>
                <w:szCs w:val="18"/>
              </w:rPr>
            </w:pPr>
            <w:r>
              <w:rPr>
                <w:rFonts w:ascii="Arial Narrow" w:hAnsi="Arial Narrow"/>
                <w:sz w:val="18"/>
                <w:szCs w:val="18"/>
              </w:rPr>
              <w:t>09/16 – 01/17</w:t>
            </w:r>
          </w:p>
        </w:tc>
      </w:tr>
      <w:tr w:rsidR="00BD4774" w14:paraId="1EEFA514"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3B541B16" w14:textId="77777777" w:rsidR="00BD4774" w:rsidRDefault="00BD4774">
            <w:pPr>
              <w:spacing w:after="0" w:line="240" w:lineRule="auto"/>
              <w:rPr>
                <w:rFonts w:ascii="Arial Narrow" w:hAnsi="Arial Narrow"/>
                <w:sz w:val="18"/>
                <w:szCs w:val="18"/>
              </w:rPr>
            </w:pPr>
            <w:r>
              <w:rPr>
                <w:rFonts w:ascii="Arial Narrow" w:hAnsi="Arial Narrow"/>
                <w:sz w:val="18"/>
                <w:szCs w:val="18"/>
              </w:rPr>
              <w:t>“Leadership and Communication”</w:t>
            </w:r>
          </w:p>
        </w:tc>
        <w:tc>
          <w:tcPr>
            <w:tcW w:w="3843" w:type="dxa"/>
            <w:tcBorders>
              <w:top w:val="single" w:sz="4" w:space="0" w:color="auto"/>
              <w:left w:val="single" w:sz="4" w:space="0" w:color="auto"/>
              <w:bottom w:val="single" w:sz="4" w:space="0" w:color="auto"/>
              <w:right w:val="single" w:sz="4" w:space="0" w:color="auto"/>
            </w:tcBorders>
            <w:hideMark/>
          </w:tcPr>
          <w:p w14:paraId="249FE9E5"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The Growth Company</w:t>
            </w:r>
          </w:p>
        </w:tc>
        <w:tc>
          <w:tcPr>
            <w:tcW w:w="1593" w:type="dxa"/>
            <w:tcBorders>
              <w:top w:val="single" w:sz="4" w:space="0" w:color="auto"/>
              <w:left w:val="single" w:sz="4" w:space="0" w:color="auto"/>
              <w:bottom w:val="single" w:sz="4" w:space="0" w:color="auto"/>
              <w:right w:val="single" w:sz="4" w:space="0" w:color="auto"/>
            </w:tcBorders>
            <w:hideMark/>
          </w:tcPr>
          <w:p w14:paraId="25DCB3EF" w14:textId="77777777" w:rsidR="00BD4774" w:rsidRDefault="00BD4774">
            <w:pPr>
              <w:spacing w:after="0" w:line="240" w:lineRule="auto"/>
              <w:rPr>
                <w:rFonts w:ascii="Arial Narrow" w:hAnsi="Arial Narrow"/>
                <w:sz w:val="18"/>
                <w:szCs w:val="18"/>
              </w:rPr>
            </w:pPr>
            <w:r>
              <w:rPr>
                <w:rFonts w:ascii="Arial Narrow" w:hAnsi="Arial Narrow"/>
                <w:sz w:val="18"/>
                <w:szCs w:val="18"/>
              </w:rPr>
              <w:t>04/25/17</w:t>
            </w:r>
          </w:p>
        </w:tc>
      </w:tr>
      <w:tr w:rsidR="00BD4774" w14:paraId="73326A7E"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6A9CAE27" w14:textId="77777777" w:rsidR="00BD4774" w:rsidRDefault="00BD4774">
            <w:pPr>
              <w:spacing w:after="0" w:line="240" w:lineRule="auto"/>
              <w:rPr>
                <w:rFonts w:ascii="Arial Narrow" w:hAnsi="Arial Narrow"/>
                <w:sz w:val="18"/>
                <w:szCs w:val="18"/>
              </w:rPr>
            </w:pPr>
            <w:r>
              <w:rPr>
                <w:rFonts w:ascii="Arial Narrow" w:hAnsi="Arial Narrow"/>
                <w:sz w:val="18"/>
                <w:szCs w:val="18"/>
              </w:rPr>
              <w:t>TruNarc Analyzer Operational Training</w:t>
            </w:r>
          </w:p>
        </w:tc>
        <w:tc>
          <w:tcPr>
            <w:tcW w:w="3843" w:type="dxa"/>
            <w:tcBorders>
              <w:top w:val="single" w:sz="4" w:space="0" w:color="auto"/>
              <w:left w:val="single" w:sz="4" w:space="0" w:color="auto"/>
              <w:bottom w:val="single" w:sz="4" w:space="0" w:color="auto"/>
              <w:right w:val="single" w:sz="4" w:space="0" w:color="auto"/>
            </w:tcBorders>
            <w:hideMark/>
          </w:tcPr>
          <w:p w14:paraId="17D20FB9"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Thermo Scientific – Online</w:t>
            </w:r>
          </w:p>
        </w:tc>
        <w:tc>
          <w:tcPr>
            <w:tcW w:w="1593" w:type="dxa"/>
            <w:tcBorders>
              <w:top w:val="single" w:sz="4" w:space="0" w:color="auto"/>
              <w:left w:val="single" w:sz="4" w:space="0" w:color="auto"/>
              <w:bottom w:val="single" w:sz="4" w:space="0" w:color="auto"/>
              <w:right w:val="single" w:sz="4" w:space="0" w:color="auto"/>
            </w:tcBorders>
            <w:hideMark/>
          </w:tcPr>
          <w:p w14:paraId="70B1E1DA" w14:textId="77777777" w:rsidR="00BD4774" w:rsidRDefault="00BD4774">
            <w:pPr>
              <w:spacing w:after="0" w:line="240" w:lineRule="auto"/>
              <w:rPr>
                <w:rFonts w:ascii="Arial Narrow" w:hAnsi="Arial Narrow"/>
                <w:sz w:val="18"/>
                <w:szCs w:val="18"/>
              </w:rPr>
            </w:pPr>
            <w:r>
              <w:rPr>
                <w:rFonts w:ascii="Arial Narrow" w:hAnsi="Arial Narrow"/>
                <w:sz w:val="18"/>
                <w:szCs w:val="18"/>
              </w:rPr>
              <w:t>05/02 – 05/22/17</w:t>
            </w:r>
          </w:p>
        </w:tc>
      </w:tr>
      <w:tr w:rsidR="00BD4774" w14:paraId="6F69BC57"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702C5F2D" w14:textId="77777777" w:rsidR="00BD4774" w:rsidRDefault="00BD4774">
            <w:pPr>
              <w:spacing w:after="0" w:line="240" w:lineRule="auto"/>
              <w:rPr>
                <w:rFonts w:ascii="Arial Narrow" w:hAnsi="Arial Narrow"/>
                <w:sz w:val="18"/>
                <w:szCs w:val="18"/>
              </w:rPr>
            </w:pPr>
            <w:r>
              <w:rPr>
                <w:rFonts w:ascii="Arial Narrow" w:hAnsi="Arial Narrow"/>
                <w:sz w:val="18"/>
                <w:szCs w:val="18"/>
              </w:rPr>
              <w:t>Naloxone Training and Opioid Rescue Kits</w:t>
            </w:r>
          </w:p>
        </w:tc>
        <w:tc>
          <w:tcPr>
            <w:tcW w:w="3843" w:type="dxa"/>
            <w:tcBorders>
              <w:top w:val="single" w:sz="4" w:space="0" w:color="auto"/>
              <w:left w:val="single" w:sz="4" w:space="0" w:color="auto"/>
              <w:bottom w:val="single" w:sz="4" w:space="0" w:color="auto"/>
              <w:right w:val="single" w:sz="4" w:space="0" w:color="auto"/>
            </w:tcBorders>
            <w:hideMark/>
          </w:tcPr>
          <w:p w14:paraId="714C47D7"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Alaska Department of Public Safety</w:t>
            </w:r>
          </w:p>
        </w:tc>
        <w:tc>
          <w:tcPr>
            <w:tcW w:w="1593" w:type="dxa"/>
            <w:tcBorders>
              <w:top w:val="single" w:sz="4" w:space="0" w:color="auto"/>
              <w:left w:val="single" w:sz="4" w:space="0" w:color="auto"/>
              <w:bottom w:val="single" w:sz="4" w:space="0" w:color="auto"/>
              <w:right w:val="single" w:sz="4" w:space="0" w:color="auto"/>
            </w:tcBorders>
            <w:hideMark/>
          </w:tcPr>
          <w:p w14:paraId="166D051C" w14:textId="77777777" w:rsidR="00BD4774" w:rsidRDefault="00BD4774">
            <w:pPr>
              <w:spacing w:after="0" w:line="240" w:lineRule="auto"/>
              <w:rPr>
                <w:rFonts w:ascii="Arial Narrow" w:hAnsi="Arial Narrow"/>
                <w:sz w:val="18"/>
                <w:szCs w:val="18"/>
              </w:rPr>
            </w:pPr>
            <w:r>
              <w:rPr>
                <w:rFonts w:ascii="Arial Narrow" w:hAnsi="Arial Narrow"/>
                <w:sz w:val="18"/>
                <w:szCs w:val="18"/>
              </w:rPr>
              <w:t>05/24/17</w:t>
            </w:r>
          </w:p>
        </w:tc>
      </w:tr>
      <w:tr w:rsidR="00BD4774" w14:paraId="2A2BFA0C"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466B4626" w14:textId="77777777" w:rsidR="00BD4774" w:rsidRDefault="00BD4774">
            <w:pPr>
              <w:spacing w:after="0" w:line="240" w:lineRule="auto"/>
              <w:rPr>
                <w:rFonts w:ascii="Arial Narrow" w:hAnsi="Arial Narrow"/>
                <w:sz w:val="18"/>
                <w:szCs w:val="18"/>
              </w:rPr>
            </w:pPr>
            <w:r>
              <w:rPr>
                <w:rFonts w:ascii="Arial Narrow" w:hAnsi="Arial Narrow"/>
                <w:sz w:val="18"/>
                <w:szCs w:val="18"/>
              </w:rPr>
              <w:t>Bath Salts and Synthetic Drugs Workshop</w:t>
            </w:r>
          </w:p>
        </w:tc>
        <w:tc>
          <w:tcPr>
            <w:tcW w:w="3843" w:type="dxa"/>
            <w:tcBorders>
              <w:top w:val="single" w:sz="4" w:space="0" w:color="auto"/>
              <w:left w:val="single" w:sz="4" w:space="0" w:color="auto"/>
              <w:bottom w:val="single" w:sz="4" w:space="0" w:color="auto"/>
              <w:right w:val="single" w:sz="4" w:space="0" w:color="auto"/>
            </w:tcBorders>
            <w:hideMark/>
          </w:tcPr>
          <w:p w14:paraId="1C6EF30D"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Alaska Department of Public Safety</w:t>
            </w:r>
          </w:p>
        </w:tc>
        <w:tc>
          <w:tcPr>
            <w:tcW w:w="1593" w:type="dxa"/>
            <w:tcBorders>
              <w:top w:val="single" w:sz="4" w:space="0" w:color="auto"/>
              <w:left w:val="single" w:sz="4" w:space="0" w:color="auto"/>
              <w:bottom w:val="single" w:sz="4" w:space="0" w:color="auto"/>
              <w:right w:val="single" w:sz="4" w:space="0" w:color="auto"/>
            </w:tcBorders>
            <w:hideMark/>
          </w:tcPr>
          <w:p w14:paraId="676F0BFE" w14:textId="77777777" w:rsidR="00BD4774" w:rsidRDefault="00BD4774">
            <w:pPr>
              <w:spacing w:after="0" w:line="240" w:lineRule="auto"/>
              <w:rPr>
                <w:rFonts w:ascii="Arial Narrow" w:hAnsi="Arial Narrow"/>
                <w:sz w:val="18"/>
                <w:szCs w:val="18"/>
              </w:rPr>
            </w:pPr>
            <w:r>
              <w:rPr>
                <w:rFonts w:ascii="Arial Narrow" w:hAnsi="Arial Narrow"/>
                <w:sz w:val="18"/>
                <w:szCs w:val="18"/>
              </w:rPr>
              <w:t>06/22/2017</w:t>
            </w:r>
          </w:p>
        </w:tc>
      </w:tr>
      <w:tr w:rsidR="00BD4774" w14:paraId="7D194BA2"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742471FA" w14:textId="77777777" w:rsidR="00BD4774" w:rsidRDefault="00BD4774">
            <w:pPr>
              <w:spacing w:after="0" w:line="240" w:lineRule="auto"/>
              <w:rPr>
                <w:rFonts w:ascii="Arial Narrow" w:hAnsi="Arial Narrow"/>
                <w:sz w:val="18"/>
                <w:szCs w:val="18"/>
              </w:rPr>
            </w:pPr>
            <w:r>
              <w:rPr>
                <w:rFonts w:ascii="Arial Narrow" w:hAnsi="Arial Narrow"/>
                <w:sz w:val="18"/>
                <w:szCs w:val="18"/>
              </w:rPr>
              <w:t>“Science in the Courtroom: A Legal, Practical, and Evidence-Based Guide for the Forensic Scientist”</w:t>
            </w:r>
          </w:p>
        </w:tc>
        <w:tc>
          <w:tcPr>
            <w:tcW w:w="3843" w:type="dxa"/>
            <w:tcBorders>
              <w:top w:val="single" w:sz="4" w:space="0" w:color="auto"/>
              <w:left w:val="single" w:sz="4" w:space="0" w:color="auto"/>
              <w:bottom w:val="single" w:sz="4" w:space="0" w:color="auto"/>
              <w:right w:val="single" w:sz="4" w:space="0" w:color="auto"/>
            </w:tcBorders>
            <w:hideMark/>
          </w:tcPr>
          <w:p w14:paraId="353578EF"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Val Van Brocklin, former Alaska District Attorney, via State of Alaska Scientific Crime Detection Laboratory</w:t>
            </w:r>
          </w:p>
        </w:tc>
        <w:tc>
          <w:tcPr>
            <w:tcW w:w="1593" w:type="dxa"/>
            <w:tcBorders>
              <w:top w:val="single" w:sz="4" w:space="0" w:color="auto"/>
              <w:left w:val="single" w:sz="4" w:space="0" w:color="auto"/>
              <w:bottom w:val="single" w:sz="4" w:space="0" w:color="auto"/>
              <w:right w:val="single" w:sz="4" w:space="0" w:color="auto"/>
            </w:tcBorders>
            <w:hideMark/>
          </w:tcPr>
          <w:p w14:paraId="5F6D3F11" w14:textId="77777777" w:rsidR="00BD4774" w:rsidRDefault="00BD4774">
            <w:pPr>
              <w:spacing w:after="0" w:line="240" w:lineRule="auto"/>
              <w:rPr>
                <w:rFonts w:ascii="Arial Narrow" w:hAnsi="Arial Narrow"/>
                <w:sz w:val="18"/>
                <w:szCs w:val="18"/>
              </w:rPr>
            </w:pPr>
            <w:r>
              <w:rPr>
                <w:rFonts w:ascii="Arial Narrow" w:hAnsi="Arial Narrow"/>
                <w:sz w:val="18"/>
                <w:szCs w:val="18"/>
              </w:rPr>
              <w:t>08/16 – 08/17/17</w:t>
            </w:r>
          </w:p>
        </w:tc>
      </w:tr>
      <w:tr w:rsidR="00BD4774" w14:paraId="471D62C5"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4E778B99" w14:textId="77777777" w:rsidR="00BD4774" w:rsidRDefault="00BD4774">
            <w:pPr>
              <w:spacing w:after="0" w:line="240" w:lineRule="auto"/>
              <w:rPr>
                <w:rFonts w:ascii="Arial Narrow" w:hAnsi="Arial Narrow"/>
                <w:sz w:val="18"/>
                <w:szCs w:val="18"/>
              </w:rPr>
            </w:pPr>
            <w:r>
              <w:rPr>
                <w:rFonts w:ascii="Arial Narrow" w:hAnsi="Arial Narrow"/>
                <w:sz w:val="18"/>
                <w:szCs w:val="18"/>
              </w:rPr>
              <w:t>Datamaster DMT Supervisor Training Program</w:t>
            </w:r>
          </w:p>
        </w:tc>
        <w:tc>
          <w:tcPr>
            <w:tcW w:w="3843" w:type="dxa"/>
            <w:tcBorders>
              <w:top w:val="single" w:sz="4" w:space="0" w:color="auto"/>
              <w:left w:val="single" w:sz="4" w:space="0" w:color="auto"/>
              <w:bottom w:val="single" w:sz="4" w:space="0" w:color="auto"/>
              <w:right w:val="single" w:sz="4" w:space="0" w:color="auto"/>
            </w:tcBorders>
            <w:hideMark/>
          </w:tcPr>
          <w:p w14:paraId="5B334F43"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State of Alaska Scientific Crime Detection Laboratory</w:t>
            </w:r>
          </w:p>
        </w:tc>
        <w:tc>
          <w:tcPr>
            <w:tcW w:w="1593" w:type="dxa"/>
            <w:tcBorders>
              <w:top w:val="single" w:sz="4" w:space="0" w:color="auto"/>
              <w:left w:val="single" w:sz="4" w:space="0" w:color="auto"/>
              <w:bottom w:val="single" w:sz="4" w:space="0" w:color="auto"/>
              <w:right w:val="single" w:sz="4" w:space="0" w:color="auto"/>
            </w:tcBorders>
            <w:hideMark/>
          </w:tcPr>
          <w:p w14:paraId="5A749FA5" w14:textId="77777777" w:rsidR="00BD4774" w:rsidRDefault="00BD4774">
            <w:pPr>
              <w:spacing w:after="0" w:line="240" w:lineRule="auto"/>
              <w:rPr>
                <w:rFonts w:ascii="Arial Narrow" w:hAnsi="Arial Narrow"/>
                <w:sz w:val="18"/>
                <w:szCs w:val="18"/>
              </w:rPr>
            </w:pPr>
            <w:r>
              <w:rPr>
                <w:rFonts w:ascii="Arial Narrow" w:hAnsi="Arial Narrow"/>
                <w:sz w:val="18"/>
                <w:szCs w:val="18"/>
              </w:rPr>
              <w:t>08/22 – 08/24/17</w:t>
            </w:r>
          </w:p>
        </w:tc>
      </w:tr>
      <w:tr w:rsidR="00BD4774" w14:paraId="1EB93B05"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4D62F3A3" w14:textId="77777777" w:rsidR="00BD4774" w:rsidRDefault="00BD4774">
            <w:pPr>
              <w:spacing w:after="0" w:line="240" w:lineRule="auto"/>
              <w:rPr>
                <w:rFonts w:ascii="Arial Narrow" w:hAnsi="Arial Narrow"/>
                <w:sz w:val="18"/>
                <w:szCs w:val="18"/>
              </w:rPr>
            </w:pPr>
            <w:r>
              <w:rPr>
                <w:rFonts w:ascii="Arial Narrow" w:hAnsi="Arial Narrow"/>
                <w:sz w:val="18"/>
                <w:szCs w:val="18"/>
              </w:rPr>
              <w:t>Forensic Alcohol Training Program</w:t>
            </w:r>
          </w:p>
        </w:tc>
        <w:tc>
          <w:tcPr>
            <w:tcW w:w="3843" w:type="dxa"/>
            <w:tcBorders>
              <w:top w:val="single" w:sz="4" w:space="0" w:color="auto"/>
              <w:left w:val="single" w:sz="4" w:space="0" w:color="auto"/>
              <w:bottom w:val="single" w:sz="4" w:space="0" w:color="auto"/>
              <w:right w:val="single" w:sz="4" w:space="0" w:color="auto"/>
            </w:tcBorders>
            <w:hideMark/>
          </w:tcPr>
          <w:p w14:paraId="68298669"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State of Alaska Scientific Crime Detection Laboratory</w:t>
            </w:r>
          </w:p>
        </w:tc>
        <w:tc>
          <w:tcPr>
            <w:tcW w:w="1593" w:type="dxa"/>
            <w:tcBorders>
              <w:top w:val="single" w:sz="4" w:space="0" w:color="auto"/>
              <w:left w:val="single" w:sz="4" w:space="0" w:color="auto"/>
              <w:bottom w:val="single" w:sz="4" w:space="0" w:color="auto"/>
              <w:right w:val="single" w:sz="4" w:space="0" w:color="auto"/>
            </w:tcBorders>
            <w:hideMark/>
          </w:tcPr>
          <w:p w14:paraId="1C164DF4" w14:textId="77777777" w:rsidR="00BD4774" w:rsidRDefault="00BD4774">
            <w:pPr>
              <w:spacing w:after="0" w:line="240" w:lineRule="auto"/>
              <w:rPr>
                <w:rFonts w:ascii="Arial Narrow" w:hAnsi="Arial Narrow"/>
                <w:sz w:val="18"/>
                <w:szCs w:val="18"/>
              </w:rPr>
            </w:pPr>
            <w:r>
              <w:rPr>
                <w:rFonts w:ascii="Arial Narrow" w:hAnsi="Arial Narrow"/>
                <w:sz w:val="18"/>
                <w:szCs w:val="18"/>
              </w:rPr>
              <w:t>07/17 – 06/18</w:t>
            </w:r>
          </w:p>
        </w:tc>
      </w:tr>
      <w:tr w:rsidR="00BD4774" w14:paraId="27B4A398"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7D9BF7" w14:textId="77777777" w:rsidR="00BD4774" w:rsidRDefault="00BD4774">
            <w:pPr>
              <w:spacing w:after="0" w:line="240" w:lineRule="auto"/>
              <w:rPr>
                <w:rFonts w:ascii="Arial Narrow" w:hAnsi="Arial Narrow"/>
                <w:sz w:val="18"/>
                <w:szCs w:val="18"/>
              </w:rPr>
            </w:pPr>
            <w:r>
              <w:rPr>
                <w:rFonts w:ascii="Arial Narrow" w:hAnsi="Arial Narrow"/>
                <w:sz w:val="18"/>
                <w:szCs w:val="18"/>
              </w:rPr>
              <w:t>One Agilent Seminar</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D51EDB"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Agilent Technologies</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0DA660" w14:textId="77777777" w:rsidR="00BD4774" w:rsidRDefault="00BD4774">
            <w:pPr>
              <w:spacing w:after="0" w:line="240" w:lineRule="auto"/>
              <w:rPr>
                <w:rFonts w:ascii="Arial Narrow" w:hAnsi="Arial Narrow"/>
                <w:sz w:val="18"/>
                <w:szCs w:val="18"/>
              </w:rPr>
            </w:pPr>
            <w:r>
              <w:rPr>
                <w:rFonts w:ascii="Arial Narrow" w:hAnsi="Arial Narrow"/>
                <w:sz w:val="18"/>
                <w:szCs w:val="18"/>
              </w:rPr>
              <w:t>09/20/17</w:t>
            </w:r>
          </w:p>
        </w:tc>
      </w:tr>
      <w:tr w:rsidR="00BD4774" w14:paraId="24CCCDD0"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F4B54A" w14:textId="77777777" w:rsidR="00BD4774" w:rsidRDefault="00BD4774">
            <w:pPr>
              <w:spacing w:after="0" w:line="240" w:lineRule="auto"/>
              <w:rPr>
                <w:rFonts w:ascii="Arial Narrow" w:hAnsi="Arial Narrow"/>
                <w:sz w:val="18"/>
                <w:szCs w:val="18"/>
              </w:rPr>
            </w:pPr>
            <w:r>
              <w:rPr>
                <w:rFonts w:ascii="Arial Narrow" w:hAnsi="Arial Narrow"/>
                <w:sz w:val="18"/>
                <w:szCs w:val="18"/>
              </w:rPr>
              <w:t>Robert F. Borkenstein Course on Alcohol and Highway Safety: Testing, Research and Litigation</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DBC520"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Indiana University – Center for Studies of Law in Action</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265662" w14:textId="77777777" w:rsidR="00BD4774" w:rsidRDefault="00BD4774">
            <w:pPr>
              <w:spacing w:after="0" w:line="240" w:lineRule="auto"/>
              <w:rPr>
                <w:rFonts w:ascii="Arial Narrow" w:hAnsi="Arial Narrow"/>
                <w:sz w:val="18"/>
                <w:szCs w:val="18"/>
              </w:rPr>
            </w:pPr>
            <w:r>
              <w:rPr>
                <w:rFonts w:ascii="Arial Narrow" w:hAnsi="Arial Narrow"/>
                <w:sz w:val="18"/>
                <w:szCs w:val="18"/>
              </w:rPr>
              <w:t>12/03 – 12/08/17</w:t>
            </w:r>
          </w:p>
        </w:tc>
      </w:tr>
      <w:tr w:rsidR="00BD4774" w14:paraId="01C91B52"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0060BA" w14:textId="77777777" w:rsidR="00BD4774" w:rsidRDefault="00BD4774">
            <w:pPr>
              <w:spacing w:after="0" w:line="240" w:lineRule="auto"/>
              <w:rPr>
                <w:rFonts w:ascii="Arial Narrow" w:hAnsi="Arial Narrow"/>
                <w:sz w:val="18"/>
                <w:szCs w:val="18"/>
              </w:rPr>
            </w:pPr>
            <w:r>
              <w:rPr>
                <w:rFonts w:ascii="Arial Narrow" w:hAnsi="Arial Narrow"/>
                <w:sz w:val="18"/>
                <w:szCs w:val="18"/>
              </w:rPr>
              <w:lastRenderedPageBreak/>
              <w:t>Synthetic Drug Threats in the United States: 2018 Update</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8BBA4E"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National Drug Early Warning System (NDEWS)/ National Institute on Drug Abuse (NIDA)</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770A0B" w14:textId="77777777" w:rsidR="00BD4774" w:rsidRDefault="00BD4774">
            <w:pPr>
              <w:spacing w:after="0" w:line="240" w:lineRule="auto"/>
              <w:rPr>
                <w:rFonts w:ascii="Arial Narrow" w:hAnsi="Arial Narrow"/>
                <w:sz w:val="18"/>
                <w:szCs w:val="18"/>
              </w:rPr>
            </w:pPr>
            <w:r>
              <w:rPr>
                <w:rFonts w:ascii="Arial Narrow" w:hAnsi="Arial Narrow"/>
                <w:sz w:val="18"/>
                <w:szCs w:val="18"/>
              </w:rPr>
              <w:t>04/18/18</w:t>
            </w:r>
          </w:p>
        </w:tc>
      </w:tr>
      <w:tr w:rsidR="00BD4774" w14:paraId="7AAF4F9A"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29CBAB" w14:textId="77777777" w:rsidR="00BD4774" w:rsidRDefault="00BD4774">
            <w:pPr>
              <w:spacing w:after="0" w:line="240" w:lineRule="auto"/>
              <w:rPr>
                <w:rFonts w:ascii="Arial Narrow" w:hAnsi="Arial Narrow"/>
                <w:sz w:val="18"/>
                <w:szCs w:val="18"/>
              </w:rPr>
            </w:pPr>
            <w:r>
              <w:rPr>
                <w:rFonts w:ascii="Arial Narrow" w:hAnsi="Arial Narrow"/>
                <w:sz w:val="18"/>
                <w:szCs w:val="18"/>
              </w:rPr>
              <w:t>The Synthetic Drug Crisis, Sessions I and II</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771F6A"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National Institute of Justice (NIJ), RTI International</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FCEA24" w14:textId="77777777" w:rsidR="00BD4774" w:rsidRDefault="00BD4774">
            <w:pPr>
              <w:spacing w:after="0" w:line="240" w:lineRule="auto"/>
              <w:rPr>
                <w:rFonts w:ascii="Arial Narrow" w:hAnsi="Arial Narrow"/>
                <w:sz w:val="18"/>
                <w:szCs w:val="18"/>
              </w:rPr>
            </w:pPr>
            <w:r>
              <w:rPr>
                <w:rFonts w:ascii="Arial Narrow" w:hAnsi="Arial Narrow"/>
                <w:sz w:val="18"/>
                <w:szCs w:val="18"/>
              </w:rPr>
              <w:t>07/17 – 07/18/18</w:t>
            </w:r>
          </w:p>
        </w:tc>
      </w:tr>
      <w:tr w:rsidR="00BD4774" w14:paraId="571893A8"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8DAFB2" w14:textId="77777777" w:rsidR="00BD4774" w:rsidRDefault="00BD4774">
            <w:pPr>
              <w:spacing w:after="0" w:line="240" w:lineRule="auto"/>
              <w:rPr>
                <w:rFonts w:ascii="Arial Narrow" w:hAnsi="Arial Narrow"/>
                <w:sz w:val="18"/>
                <w:szCs w:val="18"/>
              </w:rPr>
            </w:pPr>
            <w:r>
              <w:rPr>
                <w:rFonts w:ascii="Arial Narrow" w:hAnsi="Arial Narrow"/>
                <w:sz w:val="18"/>
                <w:szCs w:val="18"/>
              </w:rPr>
              <w:t>Intoximeters DMT Maintenance School</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9A171C"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Intoximeters, Inc.</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753FAD" w14:textId="77777777" w:rsidR="00BD4774" w:rsidRDefault="00BD4774">
            <w:pPr>
              <w:spacing w:after="0" w:line="240" w:lineRule="auto"/>
              <w:rPr>
                <w:rFonts w:ascii="Arial Narrow" w:hAnsi="Arial Narrow"/>
                <w:sz w:val="18"/>
                <w:szCs w:val="18"/>
              </w:rPr>
            </w:pPr>
            <w:r>
              <w:rPr>
                <w:rFonts w:ascii="Arial Narrow" w:hAnsi="Arial Narrow"/>
                <w:sz w:val="18"/>
                <w:szCs w:val="18"/>
              </w:rPr>
              <w:t>04/15 – 04/17/19</w:t>
            </w:r>
          </w:p>
        </w:tc>
      </w:tr>
      <w:tr w:rsidR="00BD4774" w14:paraId="1C243315"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E58821" w14:textId="77777777" w:rsidR="00BD4774" w:rsidRDefault="00BD4774">
            <w:pPr>
              <w:spacing w:after="0" w:line="240" w:lineRule="auto"/>
              <w:rPr>
                <w:rFonts w:ascii="Arial Narrow" w:hAnsi="Arial Narrow"/>
                <w:sz w:val="18"/>
                <w:szCs w:val="18"/>
              </w:rPr>
            </w:pPr>
            <w:r>
              <w:rPr>
                <w:rFonts w:ascii="Arial Narrow" w:hAnsi="Arial Narrow"/>
                <w:sz w:val="18"/>
                <w:szCs w:val="18"/>
              </w:rPr>
              <w:t>Forensic ISO/IEC 17025:2017 Internal Auditor Training</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A45851"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ANSI Nation Accreditation Board (ANAB)</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DCFEB5" w14:textId="77777777" w:rsidR="00BD4774" w:rsidRDefault="00BD4774">
            <w:pPr>
              <w:spacing w:after="0" w:line="240" w:lineRule="auto"/>
              <w:rPr>
                <w:rFonts w:ascii="Arial Narrow" w:hAnsi="Arial Narrow"/>
                <w:sz w:val="18"/>
                <w:szCs w:val="18"/>
              </w:rPr>
            </w:pPr>
            <w:r>
              <w:rPr>
                <w:rFonts w:ascii="Arial Narrow" w:hAnsi="Arial Narrow"/>
                <w:sz w:val="18"/>
                <w:szCs w:val="18"/>
              </w:rPr>
              <w:t>06/17 – 06/20/19</w:t>
            </w:r>
          </w:p>
        </w:tc>
      </w:tr>
      <w:tr w:rsidR="00BD4774" w14:paraId="5B95E32B"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C8717D" w14:textId="77777777" w:rsidR="00BD4774" w:rsidRDefault="00BD4774">
            <w:pPr>
              <w:spacing w:after="0" w:line="240" w:lineRule="auto"/>
              <w:rPr>
                <w:rFonts w:ascii="Arial Narrow" w:hAnsi="Arial Narrow"/>
                <w:sz w:val="18"/>
                <w:szCs w:val="18"/>
              </w:rPr>
            </w:pPr>
            <w:r>
              <w:rPr>
                <w:rFonts w:ascii="Arial Narrow" w:hAnsi="Arial Narrow"/>
                <w:sz w:val="18"/>
                <w:szCs w:val="18"/>
              </w:rPr>
              <w:t>Dani DiscovIR GC-FTIR Manufacturer Training</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B69F7A"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Spectra Analysis</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10E7B6" w14:textId="77777777" w:rsidR="00BD4774" w:rsidRDefault="00BD4774">
            <w:pPr>
              <w:spacing w:after="0" w:line="240" w:lineRule="auto"/>
              <w:rPr>
                <w:rFonts w:ascii="Arial Narrow" w:hAnsi="Arial Narrow"/>
                <w:sz w:val="18"/>
                <w:szCs w:val="18"/>
              </w:rPr>
            </w:pPr>
            <w:r>
              <w:rPr>
                <w:rFonts w:ascii="Arial Narrow" w:hAnsi="Arial Narrow"/>
                <w:sz w:val="18"/>
                <w:szCs w:val="18"/>
              </w:rPr>
              <w:t>07/11/19</w:t>
            </w:r>
          </w:p>
        </w:tc>
      </w:tr>
      <w:tr w:rsidR="00BD4774" w14:paraId="55BD1AC8"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38CF5A" w14:textId="77777777" w:rsidR="00BD4774" w:rsidRDefault="00BD4774">
            <w:pPr>
              <w:spacing w:after="0" w:line="240" w:lineRule="auto"/>
              <w:rPr>
                <w:rFonts w:ascii="Arial Narrow" w:hAnsi="Arial Narrow"/>
                <w:sz w:val="18"/>
                <w:szCs w:val="18"/>
              </w:rPr>
            </w:pPr>
            <w:r>
              <w:rPr>
                <w:rFonts w:ascii="Arial Narrow" w:hAnsi="Arial Narrow"/>
                <w:sz w:val="18"/>
                <w:szCs w:val="18"/>
              </w:rPr>
              <w:t>Simple, Accurate and Reliable Quantification of THC and CBD in Cannabis-Infused Chocolate Edibles, baked goods and Candies.</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77644C"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Agilent Technologies</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4F7EB8" w14:textId="77777777" w:rsidR="00BD4774" w:rsidRDefault="00BD4774">
            <w:pPr>
              <w:spacing w:after="0" w:line="240" w:lineRule="auto"/>
              <w:rPr>
                <w:rFonts w:ascii="Arial Narrow" w:hAnsi="Arial Narrow"/>
                <w:sz w:val="18"/>
                <w:szCs w:val="18"/>
              </w:rPr>
            </w:pPr>
            <w:r>
              <w:rPr>
                <w:rFonts w:ascii="Arial Narrow" w:hAnsi="Arial Narrow"/>
                <w:sz w:val="18"/>
                <w:szCs w:val="18"/>
              </w:rPr>
              <w:t>01/19/21</w:t>
            </w:r>
          </w:p>
        </w:tc>
      </w:tr>
      <w:tr w:rsidR="00BD4774" w14:paraId="1222B9DD"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B93E80" w14:textId="77777777" w:rsidR="00BD4774" w:rsidRDefault="00BD4774">
            <w:pPr>
              <w:spacing w:after="0" w:line="240" w:lineRule="auto"/>
              <w:rPr>
                <w:rFonts w:ascii="Arial Narrow" w:hAnsi="Arial Narrow"/>
                <w:sz w:val="18"/>
                <w:szCs w:val="18"/>
              </w:rPr>
            </w:pPr>
            <w:r>
              <w:rPr>
                <w:rFonts w:ascii="Arial Narrow" w:hAnsi="Arial Narrow"/>
                <w:sz w:val="18"/>
                <w:szCs w:val="18"/>
              </w:rPr>
              <w:t>AAFS Workshops #7, #11, and #17: DART-MS, NPS, and Hemp/Marijuana Differentiation, respectively</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9F9828"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American Academy of Forensic Sciences</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9D0056" w14:textId="77777777" w:rsidR="00BD4774" w:rsidRDefault="00BD4774">
            <w:pPr>
              <w:spacing w:after="0" w:line="240" w:lineRule="auto"/>
              <w:rPr>
                <w:rFonts w:ascii="Arial Narrow" w:hAnsi="Arial Narrow"/>
                <w:sz w:val="18"/>
                <w:szCs w:val="18"/>
              </w:rPr>
            </w:pPr>
            <w:r>
              <w:rPr>
                <w:rFonts w:ascii="Arial Narrow" w:hAnsi="Arial Narrow"/>
                <w:sz w:val="18"/>
                <w:szCs w:val="18"/>
              </w:rPr>
              <w:t>02/15 – 02/16/21</w:t>
            </w:r>
          </w:p>
        </w:tc>
      </w:tr>
      <w:tr w:rsidR="00BD4774" w14:paraId="70DFF2F9"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4105DC" w14:textId="77777777" w:rsidR="00BD4774" w:rsidRDefault="00BD4774">
            <w:pPr>
              <w:spacing w:after="0" w:line="240" w:lineRule="auto"/>
              <w:rPr>
                <w:rFonts w:ascii="Arial Narrow" w:hAnsi="Arial Narrow"/>
                <w:sz w:val="18"/>
                <w:szCs w:val="18"/>
              </w:rPr>
            </w:pPr>
            <w:r>
              <w:rPr>
                <w:rFonts w:ascii="Arial Narrow" w:hAnsi="Arial Narrow"/>
                <w:sz w:val="18"/>
                <w:szCs w:val="18"/>
              </w:rPr>
              <w:t>Structural Characterization of Emerging Synthetic Drugs by Mass Spectrometry</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8ABA11" w14:textId="7EFBDF6D" w:rsidR="00BD4774" w:rsidRDefault="00D706B7">
            <w:pPr>
              <w:spacing w:after="0" w:line="240" w:lineRule="auto"/>
              <w:rPr>
                <w:rFonts w:ascii="Arial Narrow" w:hAnsi="Arial Narrow"/>
                <w:noProof/>
                <w:sz w:val="18"/>
                <w:szCs w:val="18"/>
              </w:rPr>
            </w:pPr>
            <w:r>
              <w:rPr>
                <w:rFonts w:ascii="Arial Narrow" w:hAnsi="Arial Narrow"/>
                <w:noProof/>
                <w:sz w:val="18"/>
                <w:szCs w:val="18"/>
              </w:rPr>
              <w:t>Forensic Training Center of Excellence webinar (National Institute of Justice)</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10DC4B" w14:textId="77777777" w:rsidR="00BD4774" w:rsidRDefault="00BD4774">
            <w:pPr>
              <w:spacing w:after="0" w:line="240" w:lineRule="auto"/>
              <w:rPr>
                <w:rFonts w:ascii="Arial Narrow" w:hAnsi="Arial Narrow"/>
                <w:sz w:val="18"/>
                <w:szCs w:val="18"/>
              </w:rPr>
            </w:pPr>
            <w:r>
              <w:rPr>
                <w:rFonts w:ascii="Arial Narrow" w:hAnsi="Arial Narrow"/>
                <w:sz w:val="18"/>
                <w:szCs w:val="18"/>
              </w:rPr>
              <w:t>03/05/21</w:t>
            </w:r>
          </w:p>
        </w:tc>
      </w:tr>
      <w:tr w:rsidR="00BD4774" w14:paraId="4366375E"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793078" w14:textId="77777777" w:rsidR="00BD4774" w:rsidRDefault="00BD4774">
            <w:pPr>
              <w:spacing w:after="0" w:line="240" w:lineRule="auto"/>
              <w:rPr>
                <w:rFonts w:ascii="Arial Narrow" w:hAnsi="Arial Narrow"/>
                <w:sz w:val="18"/>
                <w:szCs w:val="18"/>
              </w:rPr>
            </w:pPr>
            <w:r>
              <w:rPr>
                <w:rFonts w:ascii="Arial Narrow" w:hAnsi="Arial Narrow"/>
                <w:sz w:val="18"/>
                <w:szCs w:val="18"/>
              </w:rPr>
              <w:t>“Minimizing Bias and Enhancing Forensic Decision Making”</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4548BA"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Dr. Itiel Dror</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03FF4E" w14:textId="77777777" w:rsidR="00BD4774" w:rsidRDefault="00BD4774">
            <w:pPr>
              <w:spacing w:after="0" w:line="240" w:lineRule="auto"/>
              <w:rPr>
                <w:rFonts w:ascii="Arial Narrow" w:hAnsi="Arial Narrow"/>
                <w:sz w:val="18"/>
                <w:szCs w:val="18"/>
              </w:rPr>
            </w:pPr>
            <w:r>
              <w:rPr>
                <w:rFonts w:ascii="Arial Narrow" w:hAnsi="Arial Narrow"/>
                <w:sz w:val="18"/>
                <w:szCs w:val="18"/>
              </w:rPr>
              <w:t>03/17/21</w:t>
            </w:r>
          </w:p>
        </w:tc>
      </w:tr>
      <w:tr w:rsidR="00BD4774" w14:paraId="3C7EB59F"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66D76E" w14:textId="77777777" w:rsidR="00BD4774" w:rsidRDefault="00BD4774">
            <w:pPr>
              <w:spacing w:after="0" w:line="240" w:lineRule="auto"/>
              <w:rPr>
                <w:rFonts w:ascii="Arial Narrow" w:hAnsi="Arial Narrow"/>
                <w:sz w:val="18"/>
                <w:szCs w:val="18"/>
              </w:rPr>
            </w:pPr>
            <w:r>
              <w:rPr>
                <w:rFonts w:ascii="Arial Narrow" w:hAnsi="Arial Narrow"/>
                <w:sz w:val="18"/>
                <w:szCs w:val="18"/>
              </w:rPr>
              <w:t>2021 International Association of Chemical Testers Virtual Conference</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637F56" w14:textId="77777777" w:rsidR="00BD4774" w:rsidRDefault="00BD4774">
            <w:pPr>
              <w:spacing w:after="0" w:line="240" w:lineRule="auto"/>
              <w:rPr>
                <w:rFonts w:ascii="Arial Narrow" w:hAnsi="Arial Narrow"/>
                <w:noProof/>
                <w:sz w:val="18"/>
                <w:szCs w:val="18"/>
              </w:rPr>
            </w:pPr>
            <w:r>
              <w:rPr>
                <w:rFonts w:ascii="Arial Narrow" w:hAnsi="Arial Narrow"/>
                <w:sz w:val="18"/>
                <w:szCs w:val="18"/>
              </w:rPr>
              <w:t>International Association of Chemical Testers</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18E10F" w14:textId="77777777" w:rsidR="00BD4774" w:rsidRDefault="00BD4774">
            <w:pPr>
              <w:spacing w:after="0" w:line="240" w:lineRule="auto"/>
              <w:rPr>
                <w:rFonts w:ascii="Arial Narrow" w:hAnsi="Arial Narrow"/>
                <w:sz w:val="18"/>
                <w:szCs w:val="18"/>
              </w:rPr>
            </w:pPr>
            <w:r>
              <w:rPr>
                <w:rFonts w:ascii="Arial Narrow" w:hAnsi="Arial Narrow"/>
                <w:sz w:val="18"/>
                <w:szCs w:val="18"/>
              </w:rPr>
              <w:t>04/12 – 04/16/21</w:t>
            </w:r>
          </w:p>
        </w:tc>
      </w:tr>
      <w:tr w:rsidR="00BD4774" w14:paraId="206A3A3B"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0A5EF0" w14:textId="77777777" w:rsidR="00BD4774" w:rsidRDefault="00BD4774">
            <w:pPr>
              <w:spacing w:after="0" w:line="240" w:lineRule="auto"/>
              <w:rPr>
                <w:rFonts w:ascii="Arial Narrow" w:hAnsi="Arial Narrow"/>
                <w:sz w:val="18"/>
                <w:szCs w:val="18"/>
              </w:rPr>
            </w:pPr>
            <w:r>
              <w:rPr>
                <w:rFonts w:ascii="Arial Narrow" w:hAnsi="Arial Narrow"/>
                <w:sz w:val="18"/>
                <w:szCs w:val="18"/>
              </w:rPr>
              <w:t>Synthetic and Emerging Drug Trends</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E916A5" w14:textId="77777777" w:rsidR="00BD4774" w:rsidRDefault="00BD4774">
            <w:pPr>
              <w:spacing w:after="0" w:line="240" w:lineRule="auto"/>
              <w:rPr>
                <w:rFonts w:ascii="Arial Narrow" w:hAnsi="Arial Narrow"/>
                <w:noProof/>
                <w:sz w:val="18"/>
                <w:szCs w:val="18"/>
              </w:rPr>
            </w:pPr>
            <w:r>
              <w:rPr>
                <w:rFonts w:ascii="Arial Narrow" w:hAnsi="Arial Narrow"/>
                <w:sz w:val="18"/>
                <w:szCs w:val="18"/>
              </w:rPr>
              <w:t>908 Devices (MX908 Manufacturer)</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16A2A4" w14:textId="77777777" w:rsidR="00BD4774" w:rsidRDefault="00BD4774">
            <w:pPr>
              <w:spacing w:after="0" w:line="240" w:lineRule="auto"/>
              <w:rPr>
                <w:rFonts w:ascii="Arial Narrow" w:hAnsi="Arial Narrow"/>
                <w:sz w:val="18"/>
                <w:szCs w:val="18"/>
              </w:rPr>
            </w:pPr>
            <w:r>
              <w:rPr>
                <w:rFonts w:ascii="Arial Narrow" w:hAnsi="Arial Narrow"/>
                <w:sz w:val="18"/>
                <w:szCs w:val="18"/>
              </w:rPr>
              <w:t>06/08/21</w:t>
            </w:r>
          </w:p>
        </w:tc>
      </w:tr>
      <w:tr w:rsidR="00BD4774" w14:paraId="7620991B"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48BC4E" w14:textId="77777777" w:rsidR="00BD4774" w:rsidRDefault="00BD4774">
            <w:pPr>
              <w:spacing w:after="0" w:line="240" w:lineRule="auto"/>
              <w:rPr>
                <w:rFonts w:ascii="Arial Narrow" w:hAnsi="Arial Narrow"/>
                <w:sz w:val="18"/>
                <w:szCs w:val="18"/>
              </w:rPr>
            </w:pPr>
            <w:r>
              <w:rPr>
                <w:rFonts w:ascii="Arial Narrow" w:hAnsi="Arial Narrow"/>
                <w:sz w:val="18"/>
                <w:szCs w:val="18"/>
              </w:rPr>
              <w:t>ANAB Technical Assessor Training</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6CD221" w14:textId="77777777" w:rsidR="00BD4774" w:rsidRDefault="00BD4774">
            <w:pPr>
              <w:spacing w:after="0" w:line="240" w:lineRule="auto"/>
              <w:rPr>
                <w:rFonts w:ascii="Arial Narrow" w:hAnsi="Arial Narrow"/>
                <w:noProof/>
                <w:sz w:val="18"/>
                <w:szCs w:val="18"/>
              </w:rPr>
            </w:pPr>
            <w:r>
              <w:rPr>
                <w:rFonts w:ascii="Arial Narrow" w:hAnsi="Arial Narrow"/>
                <w:sz w:val="18"/>
                <w:szCs w:val="18"/>
              </w:rPr>
              <w:t>ANSI National Accreditation Board (ANAB)</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C61501" w14:textId="77777777" w:rsidR="00BD4774" w:rsidRDefault="00BD4774">
            <w:pPr>
              <w:spacing w:after="0" w:line="240" w:lineRule="auto"/>
              <w:rPr>
                <w:rFonts w:ascii="Arial Narrow" w:hAnsi="Arial Narrow"/>
                <w:sz w:val="18"/>
                <w:szCs w:val="18"/>
              </w:rPr>
            </w:pPr>
            <w:r>
              <w:rPr>
                <w:rFonts w:ascii="Arial Narrow" w:hAnsi="Arial Narrow"/>
                <w:sz w:val="18"/>
                <w:szCs w:val="18"/>
              </w:rPr>
              <w:t>12/06 – 12/10/21</w:t>
            </w:r>
          </w:p>
        </w:tc>
      </w:tr>
      <w:tr w:rsidR="00BD4774" w14:paraId="6305CE3B"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9EA787" w14:textId="77777777" w:rsidR="00BD4774" w:rsidRDefault="00BD4774">
            <w:pPr>
              <w:spacing w:after="0" w:line="240" w:lineRule="auto"/>
              <w:rPr>
                <w:rFonts w:ascii="Arial Narrow" w:hAnsi="Arial Narrow"/>
                <w:sz w:val="18"/>
                <w:szCs w:val="18"/>
              </w:rPr>
            </w:pPr>
            <w:r>
              <w:rPr>
                <w:rFonts w:ascii="Arial Narrow" w:hAnsi="Arial Narrow"/>
                <w:sz w:val="18"/>
                <w:szCs w:val="18"/>
              </w:rPr>
              <w:t>Seized Drugs Literature Review – Agilent GCMS Backflush</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8DD6A8" w14:textId="77777777" w:rsidR="00BD4774" w:rsidRDefault="00BD4774">
            <w:pPr>
              <w:spacing w:after="0" w:line="240" w:lineRule="auto"/>
              <w:rPr>
                <w:rFonts w:ascii="Arial Narrow" w:hAnsi="Arial Narrow"/>
                <w:sz w:val="18"/>
                <w:szCs w:val="18"/>
              </w:rPr>
            </w:pPr>
            <w:r>
              <w:rPr>
                <w:rFonts w:ascii="Arial Narrow" w:hAnsi="Arial Narrow"/>
                <w:noProof/>
                <w:sz w:val="18"/>
                <w:szCs w:val="18"/>
              </w:rPr>
              <w:t>State of Alaska Scientific Crime Detection Laboratory</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70EB76" w14:textId="77777777" w:rsidR="00BD4774" w:rsidRDefault="00BD4774">
            <w:pPr>
              <w:spacing w:after="0" w:line="240" w:lineRule="auto"/>
              <w:rPr>
                <w:rFonts w:ascii="Arial Narrow" w:hAnsi="Arial Narrow"/>
                <w:sz w:val="18"/>
                <w:szCs w:val="18"/>
              </w:rPr>
            </w:pPr>
            <w:r>
              <w:rPr>
                <w:rFonts w:ascii="Arial Narrow" w:hAnsi="Arial Narrow"/>
                <w:sz w:val="18"/>
                <w:szCs w:val="18"/>
              </w:rPr>
              <w:t>02/15/22</w:t>
            </w:r>
          </w:p>
        </w:tc>
      </w:tr>
      <w:tr w:rsidR="00BD4774" w14:paraId="53E522E1"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C58865" w14:textId="77777777" w:rsidR="00BD4774" w:rsidRDefault="00BD4774">
            <w:pPr>
              <w:spacing w:after="0" w:line="240" w:lineRule="auto"/>
              <w:rPr>
                <w:rFonts w:ascii="Arial Narrow" w:hAnsi="Arial Narrow"/>
                <w:sz w:val="18"/>
                <w:szCs w:val="18"/>
              </w:rPr>
            </w:pPr>
            <w:r>
              <w:rPr>
                <w:rFonts w:ascii="Arial Narrow" w:hAnsi="Arial Narrow"/>
                <w:sz w:val="18"/>
                <w:szCs w:val="18"/>
              </w:rPr>
              <w:t>Effects of Scheduling on the Rise of Novel Synthetic Opioids from Fentanyl to its Analogs to the Nitazenes</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0E7829" w14:textId="77777777" w:rsidR="00BD4774" w:rsidRDefault="00BD4774">
            <w:pPr>
              <w:spacing w:after="0" w:line="240" w:lineRule="auto"/>
              <w:rPr>
                <w:rFonts w:ascii="Arial Narrow" w:hAnsi="Arial Narrow"/>
                <w:sz w:val="18"/>
                <w:szCs w:val="18"/>
              </w:rPr>
            </w:pPr>
            <w:r>
              <w:rPr>
                <w:rFonts w:ascii="Arial Narrow" w:hAnsi="Arial Narrow"/>
                <w:sz w:val="18"/>
                <w:szCs w:val="18"/>
              </w:rPr>
              <w:t>Center for Forensic Science Research and Education</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24A544" w14:textId="77777777" w:rsidR="00BD4774" w:rsidRDefault="00BD4774">
            <w:pPr>
              <w:spacing w:after="0" w:line="240" w:lineRule="auto"/>
              <w:rPr>
                <w:rFonts w:ascii="Arial Narrow" w:hAnsi="Arial Narrow"/>
                <w:sz w:val="18"/>
                <w:szCs w:val="18"/>
              </w:rPr>
            </w:pPr>
            <w:r>
              <w:rPr>
                <w:rFonts w:ascii="Arial Narrow" w:hAnsi="Arial Narrow"/>
                <w:sz w:val="18"/>
                <w:szCs w:val="18"/>
              </w:rPr>
              <w:t>04/01/22</w:t>
            </w:r>
          </w:p>
        </w:tc>
      </w:tr>
      <w:tr w:rsidR="00BD4774" w14:paraId="163444E7"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77F146" w14:textId="77777777" w:rsidR="00BD4774" w:rsidRDefault="00BD4774">
            <w:pPr>
              <w:spacing w:after="0" w:line="240" w:lineRule="auto"/>
              <w:rPr>
                <w:rFonts w:ascii="Arial Narrow" w:hAnsi="Arial Narrow"/>
                <w:sz w:val="18"/>
                <w:szCs w:val="18"/>
              </w:rPr>
            </w:pPr>
            <w:r>
              <w:rPr>
                <w:rFonts w:ascii="Arial Narrow" w:hAnsi="Arial Narrow"/>
                <w:sz w:val="18"/>
                <w:szCs w:val="18"/>
              </w:rPr>
              <w:t>Seized Drugs Literature Review – “Weighing the Right Way”</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6FD49C" w14:textId="77777777" w:rsidR="00BD4774" w:rsidRDefault="00BD4774">
            <w:pPr>
              <w:spacing w:after="0" w:line="240" w:lineRule="auto"/>
              <w:rPr>
                <w:rFonts w:ascii="Arial Narrow" w:hAnsi="Arial Narrow"/>
                <w:sz w:val="18"/>
                <w:szCs w:val="18"/>
              </w:rPr>
            </w:pPr>
            <w:r>
              <w:rPr>
                <w:rFonts w:ascii="Arial Narrow" w:hAnsi="Arial Narrow"/>
                <w:noProof/>
                <w:sz w:val="18"/>
                <w:szCs w:val="18"/>
              </w:rPr>
              <w:t>State of Alaska Scientific Crime Detection Laboratory</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3C37C4" w14:textId="77777777" w:rsidR="00BD4774" w:rsidRDefault="00BD4774">
            <w:pPr>
              <w:spacing w:after="0" w:line="240" w:lineRule="auto"/>
              <w:rPr>
                <w:rFonts w:ascii="Arial Narrow" w:hAnsi="Arial Narrow"/>
                <w:sz w:val="18"/>
                <w:szCs w:val="18"/>
              </w:rPr>
            </w:pPr>
            <w:r>
              <w:rPr>
                <w:rFonts w:ascii="Arial Narrow" w:hAnsi="Arial Narrow"/>
                <w:sz w:val="18"/>
                <w:szCs w:val="18"/>
              </w:rPr>
              <w:t>04/12/22</w:t>
            </w:r>
          </w:p>
        </w:tc>
      </w:tr>
      <w:tr w:rsidR="00BD4774" w14:paraId="24264272"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441E91" w14:textId="77777777" w:rsidR="00BD4774" w:rsidRDefault="00BD4774">
            <w:pPr>
              <w:spacing w:after="0" w:line="240" w:lineRule="auto"/>
              <w:rPr>
                <w:rFonts w:ascii="Arial Narrow" w:hAnsi="Arial Narrow"/>
                <w:sz w:val="18"/>
                <w:szCs w:val="18"/>
              </w:rPr>
            </w:pPr>
            <w:r>
              <w:rPr>
                <w:rFonts w:ascii="Arial Narrow" w:hAnsi="Arial Narrow"/>
                <w:sz w:val="18"/>
                <w:szCs w:val="18"/>
              </w:rPr>
              <w:t>Forensic Alcohol Literature Review – Retrograde Extrapolation</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5599E9" w14:textId="77777777" w:rsidR="00BD4774" w:rsidRDefault="00BD4774">
            <w:pPr>
              <w:spacing w:after="0" w:line="240" w:lineRule="auto"/>
              <w:rPr>
                <w:rFonts w:ascii="Arial Narrow" w:hAnsi="Arial Narrow"/>
                <w:sz w:val="18"/>
                <w:szCs w:val="18"/>
              </w:rPr>
            </w:pPr>
            <w:r>
              <w:rPr>
                <w:rFonts w:ascii="Arial Narrow" w:hAnsi="Arial Narrow"/>
                <w:noProof/>
                <w:sz w:val="18"/>
                <w:szCs w:val="18"/>
              </w:rPr>
              <w:t>State of Alaska Scientific Crime Detection Laboratory</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FE5596" w14:textId="77777777" w:rsidR="00BD4774" w:rsidRDefault="00BD4774">
            <w:pPr>
              <w:spacing w:after="0" w:line="240" w:lineRule="auto"/>
              <w:rPr>
                <w:rFonts w:ascii="Arial Narrow" w:hAnsi="Arial Narrow"/>
                <w:sz w:val="18"/>
                <w:szCs w:val="18"/>
              </w:rPr>
            </w:pPr>
            <w:r>
              <w:rPr>
                <w:rFonts w:ascii="Arial Narrow" w:hAnsi="Arial Narrow"/>
                <w:sz w:val="18"/>
                <w:szCs w:val="18"/>
              </w:rPr>
              <w:t>05/10/22</w:t>
            </w:r>
          </w:p>
        </w:tc>
      </w:tr>
      <w:tr w:rsidR="00BD4774" w14:paraId="580E45AA"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CFD8EB" w14:textId="77777777" w:rsidR="00BD4774" w:rsidRDefault="00BD4774">
            <w:pPr>
              <w:spacing w:after="0" w:line="240" w:lineRule="auto"/>
              <w:rPr>
                <w:rFonts w:ascii="Arial Narrow" w:hAnsi="Arial Narrow"/>
                <w:sz w:val="18"/>
                <w:szCs w:val="18"/>
              </w:rPr>
            </w:pPr>
            <w:r>
              <w:rPr>
                <w:rFonts w:ascii="Arial Narrow" w:hAnsi="Arial Narrow"/>
                <w:sz w:val="18"/>
                <w:szCs w:val="18"/>
              </w:rPr>
              <w:t>Alcohol and Traffic Safety: A Selective Review – Webinar</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C1907A"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National Safety Council Alcohol, Drugs, and Impairment Division (ADID)</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D081BF" w14:textId="77777777" w:rsidR="00BD4774" w:rsidRDefault="00BD4774">
            <w:pPr>
              <w:spacing w:after="0" w:line="240" w:lineRule="auto"/>
              <w:rPr>
                <w:rFonts w:ascii="Arial Narrow" w:hAnsi="Arial Narrow"/>
                <w:sz w:val="18"/>
                <w:szCs w:val="18"/>
              </w:rPr>
            </w:pPr>
            <w:r>
              <w:rPr>
                <w:rFonts w:ascii="Arial Narrow" w:hAnsi="Arial Narrow"/>
                <w:sz w:val="18"/>
                <w:szCs w:val="18"/>
              </w:rPr>
              <w:t>08/18/22</w:t>
            </w:r>
          </w:p>
        </w:tc>
      </w:tr>
      <w:tr w:rsidR="00BD4774" w14:paraId="64201D80"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937D53" w14:textId="77777777" w:rsidR="00BD4774" w:rsidRDefault="00BD4774">
            <w:pPr>
              <w:spacing w:after="0" w:line="240" w:lineRule="auto"/>
              <w:rPr>
                <w:rFonts w:ascii="Arial Narrow" w:hAnsi="Arial Narrow"/>
                <w:sz w:val="18"/>
                <w:szCs w:val="18"/>
              </w:rPr>
            </w:pPr>
            <w:r>
              <w:rPr>
                <w:rFonts w:ascii="Arial Narrow" w:hAnsi="Arial Narrow"/>
                <w:sz w:val="18"/>
                <w:szCs w:val="18"/>
              </w:rPr>
              <w:t>2022 Clandestine Laboratory Investigation Chemists (CLIC) Annual Technical Seminar and Workshop</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3BA893" w14:textId="77777777" w:rsidR="00BD4774" w:rsidRDefault="00BD4774">
            <w:pPr>
              <w:spacing w:after="0" w:line="240" w:lineRule="auto"/>
              <w:rPr>
                <w:rFonts w:ascii="Arial Narrow" w:hAnsi="Arial Narrow"/>
                <w:noProof/>
                <w:sz w:val="18"/>
                <w:szCs w:val="18"/>
              </w:rPr>
            </w:pPr>
            <w:r>
              <w:rPr>
                <w:rFonts w:ascii="Arial Narrow" w:hAnsi="Arial Narrow"/>
                <w:sz w:val="18"/>
                <w:szCs w:val="18"/>
              </w:rPr>
              <w:t>Clandestine Laboratory Investigation Chemists (CLIC)</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BEFDEC" w14:textId="77777777" w:rsidR="00BD4774" w:rsidRDefault="00BD4774">
            <w:pPr>
              <w:spacing w:after="0" w:line="240" w:lineRule="auto"/>
              <w:rPr>
                <w:rFonts w:ascii="Arial Narrow" w:hAnsi="Arial Narrow"/>
                <w:sz w:val="18"/>
                <w:szCs w:val="18"/>
              </w:rPr>
            </w:pPr>
            <w:r>
              <w:rPr>
                <w:rFonts w:ascii="Arial Narrow" w:hAnsi="Arial Narrow"/>
                <w:sz w:val="18"/>
                <w:szCs w:val="18"/>
              </w:rPr>
              <w:t>09/05 – 09/10/22</w:t>
            </w:r>
          </w:p>
        </w:tc>
      </w:tr>
      <w:tr w:rsidR="00BD4774" w14:paraId="058F59EF"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189E60" w14:textId="77777777" w:rsidR="00BD4774" w:rsidRDefault="00BD4774">
            <w:pPr>
              <w:spacing w:after="0" w:line="240" w:lineRule="auto"/>
              <w:rPr>
                <w:rFonts w:ascii="Arial Narrow" w:hAnsi="Arial Narrow"/>
                <w:sz w:val="18"/>
                <w:szCs w:val="18"/>
              </w:rPr>
            </w:pPr>
            <w:r>
              <w:rPr>
                <w:rFonts w:ascii="Arial Narrow" w:hAnsi="Arial Narrow"/>
                <w:sz w:val="18"/>
                <w:szCs w:val="18"/>
              </w:rPr>
              <w:t>An Introduction to ANSI/ASB Standard 036:</w:t>
            </w:r>
          </w:p>
          <w:p w14:paraId="2E80B1C7" w14:textId="77777777" w:rsidR="00BD4774" w:rsidRDefault="00BD4774">
            <w:pPr>
              <w:spacing w:after="0" w:line="240" w:lineRule="auto"/>
              <w:rPr>
                <w:rFonts w:ascii="Arial Narrow" w:hAnsi="Arial Narrow"/>
                <w:sz w:val="18"/>
                <w:szCs w:val="18"/>
              </w:rPr>
            </w:pPr>
            <w:r>
              <w:rPr>
                <w:rFonts w:ascii="Arial Narrow" w:hAnsi="Arial Narrow"/>
                <w:sz w:val="18"/>
                <w:szCs w:val="18"/>
              </w:rPr>
              <w:t>Standard Practices for Method Validation in Forensic Toxicology - Webinar</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30DE29" w14:textId="77777777" w:rsidR="00BD4774" w:rsidRDefault="00BD4774">
            <w:pPr>
              <w:spacing w:after="0" w:line="240" w:lineRule="auto"/>
              <w:rPr>
                <w:rFonts w:ascii="Arial Narrow" w:hAnsi="Arial Narrow"/>
                <w:sz w:val="18"/>
                <w:szCs w:val="18"/>
              </w:rPr>
            </w:pPr>
            <w:r>
              <w:rPr>
                <w:rFonts w:ascii="Arial Narrow" w:hAnsi="Arial Narrow"/>
                <w:sz w:val="18"/>
                <w:szCs w:val="18"/>
              </w:rPr>
              <w:t>American Academy of Forensic Sciences (AAFS) and Academy Standards Board (ASB)</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C78D94" w14:textId="77777777" w:rsidR="00BD4774" w:rsidRDefault="00BD4774">
            <w:pPr>
              <w:spacing w:after="0" w:line="240" w:lineRule="auto"/>
              <w:rPr>
                <w:rFonts w:ascii="Arial Narrow" w:hAnsi="Arial Narrow"/>
                <w:sz w:val="18"/>
                <w:szCs w:val="18"/>
              </w:rPr>
            </w:pPr>
            <w:r>
              <w:rPr>
                <w:rFonts w:ascii="Arial Narrow" w:hAnsi="Arial Narrow"/>
                <w:sz w:val="18"/>
                <w:szCs w:val="18"/>
              </w:rPr>
              <w:t>10/21/22</w:t>
            </w:r>
          </w:p>
        </w:tc>
      </w:tr>
      <w:tr w:rsidR="00BD4774" w14:paraId="0989E10D"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313AFB97" w14:textId="6DD153CF" w:rsidR="00BD4774" w:rsidRDefault="00BD4774">
            <w:pPr>
              <w:spacing w:after="0" w:line="240" w:lineRule="auto"/>
              <w:rPr>
                <w:rFonts w:ascii="Arial Narrow" w:hAnsi="Arial Narrow"/>
                <w:sz w:val="18"/>
                <w:szCs w:val="18"/>
              </w:rPr>
            </w:pPr>
            <w:r>
              <w:rPr>
                <w:rFonts w:ascii="Arial Narrow" w:hAnsi="Arial Narrow"/>
                <w:sz w:val="18"/>
                <w:szCs w:val="18"/>
              </w:rPr>
              <w:t>Forensics@NIST2022 Cannabis Workshop</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ED29F21" w14:textId="2EFB70E5" w:rsidR="00BD4774" w:rsidRDefault="00BD4774">
            <w:pPr>
              <w:spacing w:after="0" w:line="240" w:lineRule="auto"/>
              <w:rPr>
                <w:rFonts w:ascii="Arial Narrow" w:hAnsi="Arial Narrow"/>
                <w:sz w:val="18"/>
                <w:szCs w:val="18"/>
              </w:rPr>
            </w:pPr>
            <w:r>
              <w:rPr>
                <w:rFonts w:ascii="Arial Narrow" w:hAnsi="Arial Narrow"/>
                <w:sz w:val="18"/>
                <w:szCs w:val="18"/>
              </w:rPr>
              <w:t>National Institute of Standards and Technology – Online</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312F9592" w14:textId="7DB9FA7B" w:rsidR="00BD4774" w:rsidRDefault="009B3BE9">
            <w:pPr>
              <w:spacing w:after="0" w:line="240" w:lineRule="auto"/>
              <w:rPr>
                <w:rFonts w:ascii="Arial Narrow" w:hAnsi="Arial Narrow"/>
                <w:sz w:val="18"/>
                <w:szCs w:val="18"/>
              </w:rPr>
            </w:pPr>
            <w:r>
              <w:rPr>
                <w:rFonts w:ascii="Arial Narrow" w:hAnsi="Arial Narrow"/>
                <w:sz w:val="18"/>
                <w:szCs w:val="18"/>
              </w:rPr>
              <w:t>11/14/22</w:t>
            </w:r>
          </w:p>
        </w:tc>
      </w:tr>
      <w:tr w:rsidR="00FF14FD" w14:paraId="1357743A"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287A92AD" w14:textId="65196C95" w:rsidR="00FF14FD" w:rsidRDefault="00FF14FD">
            <w:pPr>
              <w:spacing w:after="0" w:line="240" w:lineRule="auto"/>
              <w:rPr>
                <w:rFonts w:ascii="Arial Narrow" w:hAnsi="Arial Narrow"/>
                <w:sz w:val="18"/>
                <w:szCs w:val="18"/>
              </w:rPr>
            </w:pPr>
            <w:r w:rsidRPr="00FF14FD">
              <w:rPr>
                <w:rFonts w:ascii="Arial Narrow" w:hAnsi="Arial Narrow"/>
                <w:sz w:val="18"/>
                <w:szCs w:val="18"/>
              </w:rPr>
              <w:t>Root Cause Analysis - Being Effective in Corrective Action &amp; Why Blaming the Individual Misses the Point</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159BB56" w14:textId="313C3058" w:rsidR="00FF14FD" w:rsidRDefault="00FF14FD">
            <w:pPr>
              <w:spacing w:after="0" w:line="240" w:lineRule="auto"/>
              <w:rPr>
                <w:rFonts w:ascii="Arial Narrow" w:hAnsi="Arial Narrow"/>
                <w:sz w:val="18"/>
                <w:szCs w:val="18"/>
              </w:rPr>
            </w:pPr>
            <w:r>
              <w:rPr>
                <w:rFonts w:ascii="Arial Narrow" w:hAnsi="Arial Narrow"/>
                <w:sz w:val="18"/>
                <w:szCs w:val="18"/>
              </w:rPr>
              <w:t>Seaglass Training</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6A748677" w14:textId="2B4C922B" w:rsidR="00FF14FD" w:rsidRDefault="001F2CA8">
            <w:pPr>
              <w:spacing w:after="0" w:line="240" w:lineRule="auto"/>
              <w:rPr>
                <w:rFonts w:ascii="Arial Narrow" w:hAnsi="Arial Narrow"/>
                <w:sz w:val="18"/>
                <w:szCs w:val="18"/>
              </w:rPr>
            </w:pPr>
            <w:r>
              <w:rPr>
                <w:rFonts w:ascii="Arial Narrow" w:hAnsi="Arial Narrow"/>
                <w:sz w:val="18"/>
                <w:szCs w:val="18"/>
              </w:rPr>
              <w:t>05/09/23</w:t>
            </w:r>
          </w:p>
        </w:tc>
      </w:tr>
      <w:tr w:rsidR="006D0C6A" w14:paraId="5E012A75"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1B5DDF79" w14:textId="61980AEE" w:rsidR="006D0C6A" w:rsidRPr="00FF14FD" w:rsidRDefault="006D0C6A" w:rsidP="006D0C6A">
            <w:pPr>
              <w:rPr>
                <w:rFonts w:ascii="Arial Narrow" w:hAnsi="Arial Narrow"/>
                <w:sz w:val="18"/>
                <w:szCs w:val="18"/>
              </w:rPr>
            </w:pPr>
            <w:r w:rsidRPr="006D0C6A">
              <w:rPr>
                <w:rFonts w:ascii="Arial Narrow" w:hAnsi="Arial Narrow"/>
                <w:sz w:val="18"/>
                <w:szCs w:val="18"/>
              </w:rPr>
              <w:t>Off-Cycle Performance Management Workshop</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B52D4C2" w14:textId="02E66D7D" w:rsidR="006D0C6A" w:rsidRDefault="006D0C6A">
            <w:pPr>
              <w:spacing w:after="0" w:line="240" w:lineRule="auto"/>
              <w:rPr>
                <w:rFonts w:ascii="Arial Narrow" w:hAnsi="Arial Narrow"/>
                <w:sz w:val="18"/>
                <w:szCs w:val="18"/>
              </w:rPr>
            </w:pPr>
            <w:r>
              <w:rPr>
                <w:rFonts w:ascii="Arial Narrow" w:hAnsi="Arial Narrow"/>
                <w:sz w:val="18"/>
                <w:szCs w:val="18"/>
              </w:rPr>
              <w:t>State of Alaska</w:t>
            </w:r>
            <w:r w:rsidR="00656E3B">
              <w:rPr>
                <w:rFonts w:ascii="Arial Narrow" w:hAnsi="Arial Narrow"/>
                <w:sz w:val="18"/>
                <w:szCs w:val="18"/>
              </w:rPr>
              <w:t xml:space="preserve"> – Department of Administration</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33B91256" w14:textId="459C4E82" w:rsidR="006D0C6A" w:rsidRDefault="000C41E8">
            <w:pPr>
              <w:spacing w:after="0" w:line="240" w:lineRule="auto"/>
              <w:rPr>
                <w:rFonts w:ascii="Arial Narrow" w:hAnsi="Arial Narrow"/>
                <w:sz w:val="18"/>
                <w:szCs w:val="18"/>
              </w:rPr>
            </w:pPr>
            <w:r>
              <w:rPr>
                <w:rFonts w:ascii="Arial Narrow" w:hAnsi="Arial Narrow"/>
                <w:sz w:val="18"/>
                <w:szCs w:val="18"/>
              </w:rPr>
              <w:t>07/27/23</w:t>
            </w:r>
          </w:p>
        </w:tc>
      </w:tr>
      <w:tr w:rsidR="007A23EB" w14:paraId="3E7D0B70"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2C876311" w14:textId="234916C1" w:rsidR="007A23EB" w:rsidRPr="006D0C6A" w:rsidRDefault="00BA7C83" w:rsidP="006D0C6A">
            <w:pPr>
              <w:rPr>
                <w:rFonts w:ascii="Arial Narrow" w:hAnsi="Arial Narrow"/>
                <w:sz w:val="18"/>
                <w:szCs w:val="18"/>
              </w:rPr>
            </w:pPr>
            <w:r>
              <w:rPr>
                <w:rFonts w:ascii="Arial Narrow" w:hAnsi="Arial Narrow"/>
                <w:sz w:val="18"/>
                <w:szCs w:val="18"/>
              </w:rPr>
              <w:t>Cannabinoid Conundrums Webinar Series Expert Panel</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0F03FF1" w14:textId="201F13DE" w:rsidR="007A23EB" w:rsidRDefault="00BA7C83">
            <w:pPr>
              <w:spacing w:after="0" w:line="240" w:lineRule="auto"/>
              <w:rPr>
                <w:rFonts w:ascii="Arial Narrow" w:hAnsi="Arial Narrow"/>
                <w:sz w:val="18"/>
                <w:szCs w:val="18"/>
              </w:rPr>
            </w:pPr>
            <w:r>
              <w:rPr>
                <w:rFonts w:ascii="Arial Narrow" w:hAnsi="Arial Narrow"/>
                <w:noProof/>
                <w:sz w:val="18"/>
                <w:szCs w:val="18"/>
              </w:rPr>
              <w:t>Forensic Training Center of Excellence webinar</w:t>
            </w:r>
            <w:r w:rsidR="00D706B7">
              <w:rPr>
                <w:rFonts w:ascii="Arial Narrow" w:hAnsi="Arial Narrow"/>
                <w:noProof/>
                <w:sz w:val="18"/>
                <w:szCs w:val="18"/>
              </w:rPr>
              <w:t xml:space="preserve"> (National Institute of Justice)</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7BD1E64D" w14:textId="60F9307F" w:rsidR="007A23EB" w:rsidRDefault="00D706B7">
            <w:pPr>
              <w:spacing w:after="0" w:line="240" w:lineRule="auto"/>
              <w:rPr>
                <w:rFonts w:ascii="Arial Narrow" w:hAnsi="Arial Narrow"/>
                <w:sz w:val="18"/>
                <w:szCs w:val="18"/>
              </w:rPr>
            </w:pPr>
            <w:r>
              <w:rPr>
                <w:rFonts w:ascii="Arial Narrow" w:hAnsi="Arial Narrow"/>
                <w:sz w:val="18"/>
                <w:szCs w:val="18"/>
              </w:rPr>
              <w:t>08/03/23</w:t>
            </w:r>
          </w:p>
        </w:tc>
      </w:tr>
      <w:tr w:rsidR="00DD688E" w14:paraId="4A0806C3"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0368620F" w14:textId="30A71D55" w:rsidR="00DD688E" w:rsidRDefault="00DD688E" w:rsidP="006D0C6A">
            <w:pPr>
              <w:rPr>
                <w:rFonts w:ascii="Arial Narrow" w:hAnsi="Arial Narrow"/>
                <w:sz w:val="18"/>
                <w:szCs w:val="18"/>
              </w:rPr>
            </w:pPr>
            <w:r>
              <w:rPr>
                <w:rFonts w:ascii="Arial Narrow" w:hAnsi="Arial Narrow"/>
                <w:sz w:val="18"/>
                <w:szCs w:val="18"/>
              </w:rPr>
              <w:t>Fentanyl: The Crisis Continues a Decade Later</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6868009" w14:textId="678BCFA3" w:rsidR="00DD688E" w:rsidRDefault="00DD688E">
            <w:pPr>
              <w:spacing w:after="0" w:line="240" w:lineRule="auto"/>
              <w:rPr>
                <w:rFonts w:ascii="Arial Narrow" w:hAnsi="Arial Narrow"/>
                <w:noProof/>
                <w:sz w:val="18"/>
                <w:szCs w:val="18"/>
              </w:rPr>
            </w:pPr>
            <w:r>
              <w:rPr>
                <w:rFonts w:ascii="Arial Narrow" w:hAnsi="Arial Narrow"/>
                <w:noProof/>
                <w:sz w:val="18"/>
                <w:szCs w:val="18"/>
              </w:rPr>
              <w:t>Abbott Toxicology</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00EAC805" w14:textId="2D0638E7" w:rsidR="00DD688E" w:rsidRDefault="00DD688E">
            <w:pPr>
              <w:spacing w:after="0" w:line="240" w:lineRule="auto"/>
              <w:rPr>
                <w:rFonts w:ascii="Arial Narrow" w:hAnsi="Arial Narrow"/>
                <w:sz w:val="18"/>
                <w:szCs w:val="18"/>
              </w:rPr>
            </w:pPr>
            <w:r>
              <w:rPr>
                <w:rFonts w:ascii="Arial Narrow" w:hAnsi="Arial Narrow"/>
                <w:sz w:val="18"/>
                <w:szCs w:val="18"/>
              </w:rPr>
              <w:t>08/14/23</w:t>
            </w:r>
          </w:p>
        </w:tc>
      </w:tr>
      <w:tr w:rsidR="00F54BDA" w14:paraId="33B2CBFA"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5C0B1202" w14:textId="662690D3" w:rsidR="00F54BDA" w:rsidRDefault="00F54BDA" w:rsidP="00F54BDA">
            <w:pPr>
              <w:rPr>
                <w:rFonts w:ascii="Arial Narrow" w:hAnsi="Arial Narrow"/>
                <w:sz w:val="18"/>
                <w:szCs w:val="18"/>
              </w:rPr>
            </w:pPr>
            <w:r>
              <w:rPr>
                <w:rFonts w:ascii="Arial Narrow" w:hAnsi="Arial Narrow"/>
                <w:sz w:val="18"/>
                <w:szCs w:val="18"/>
              </w:rPr>
              <w:t>Academy for Supervisors 101</w:t>
            </w:r>
            <w:r w:rsidR="00632692">
              <w:rPr>
                <w:rFonts w:ascii="Arial Narrow" w:hAnsi="Arial Narrow"/>
                <w:sz w:val="18"/>
                <w:szCs w:val="18"/>
              </w:rPr>
              <w:t xml:space="preserve"> w/ Pre-Work</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FBEBB5B" w14:textId="0EE73461" w:rsidR="00F54BDA" w:rsidRDefault="009D4346" w:rsidP="00F54BDA">
            <w:pPr>
              <w:spacing w:after="0" w:line="240" w:lineRule="auto"/>
              <w:rPr>
                <w:rFonts w:ascii="Arial Narrow" w:hAnsi="Arial Narrow"/>
                <w:noProof/>
                <w:sz w:val="18"/>
                <w:szCs w:val="18"/>
              </w:rPr>
            </w:pPr>
            <w:r>
              <w:rPr>
                <w:rFonts w:ascii="Arial Narrow" w:hAnsi="Arial Narrow"/>
                <w:sz w:val="18"/>
                <w:szCs w:val="18"/>
              </w:rPr>
              <w:t>State of Alaska – Department of Administration</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432669BA" w14:textId="64FB75DD" w:rsidR="00F54BDA" w:rsidRDefault="00272545" w:rsidP="00F54BDA">
            <w:pPr>
              <w:spacing w:after="0" w:line="240" w:lineRule="auto"/>
              <w:rPr>
                <w:rFonts w:ascii="Arial Narrow" w:hAnsi="Arial Narrow"/>
                <w:sz w:val="18"/>
                <w:szCs w:val="18"/>
              </w:rPr>
            </w:pPr>
            <w:r>
              <w:rPr>
                <w:rFonts w:ascii="Arial Narrow" w:hAnsi="Arial Narrow"/>
                <w:sz w:val="18"/>
                <w:szCs w:val="18"/>
              </w:rPr>
              <w:t xml:space="preserve">03/11 </w:t>
            </w:r>
            <w:r w:rsidR="009D4346">
              <w:rPr>
                <w:rFonts w:ascii="Arial Narrow" w:hAnsi="Arial Narrow"/>
                <w:sz w:val="18"/>
                <w:szCs w:val="18"/>
              </w:rPr>
              <w:t>–</w:t>
            </w:r>
            <w:r>
              <w:rPr>
                <w:rFonts w:ascii="Arial Narrow" w:hAnsi="Arial Narrow"/>
                <w:sz w:val="18"/>
                <w:szCs w:val="18"/>
              </w:rPr>
              <w:t xml:space="preserve"> </w:t>
            </w:r>
            <w:r w:rsidR="009D4346">
              <w:rPr>
                <w:rFonts w:ascii="Arial Narrow" w:hAnsi="Arial Narrow"/>
                <w:sz w:val="18"/>
                <w:szCs w:val="18"/>
              </w:rPr>
              <w:t>03/13/23</w:t>
            </w:r>
          </w:p>
        </w:tc>
      </w:tr>
      <w:tr w:rsidR="00F54BDA" w14:paraId="45080734"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702B25F0" w14:textId="050B0BB4" w:rsidR="00F54BDA" w:rsidRPr="006D0C6A" w:rsidRDefault="00F54BDA" w:rsidP="00F54BDA">
            <w:pPr>
              <w:rPr>
                <w:rFonts w:ascii="Arial Narrow" w:hAnsi="Arial Narrow"/>
                <w:sz w:val="18"/>
                <w:szCs w:val="18"/>
              </w:rPr>
            </w:pPr>
            <w:r>
              <w:rPr>
                <w:rFonts w:ascii="Arial Narrow" w:hAnsi="Arial Narrow"/>
                <w:sz w:val="18"/>
                <w:szCs w:val="18"/>
              </w:rPr>
              <w:t>American Society of Crime Lab Directors (ASCLD) Annual Symposium</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25B48FF" w14:textId="2BAE2F0F" w:rsidR="00F54BDA" w:rsidRDefault="00F54BDA" w:rsidP="00F54BDA">
            <w:pPr>
              <w:spacing w:after="0" w:line="240" w:lineRule="auto"/>
              <w:rPr>
                <w:rFonts w:ascii="Arial Narrow" w:hAnsi="Arial Narrow"/>
                <w:sz w:val="18"/>
                <w:szCs w:val="18"/>
              </w:rPr>
            </w:pPr>
            <w:r>
              <w:rPr>
                <w:rFonts w:ascii="Arial Narrow" w:hAnsi="Arial Narrow"/>
                <w:sz w:val="18"/>
                <w:szCs w:val="18"/>
              </w:rPr>
              <w:t>American Society of Crime Lab Directors (ASCLD)</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430C2C30" w14:textId="438F00CC" w:rsidR="00F54BDA" w:rsidRDefault="00F54BDA" w:rsidP="00F54BDA">
            <w:pPr>
              <w:spacing w:after="0" w:line="240" w:lineRule="auto"/>
              <w:rPr>
                <w:rFonts w:ascii="Arial Narrow" w:hAnsi="Arial Narrow"/>
                <w:sz w:val="18"/>
                <w:szCs w:val="18"/>
              </w:rPr>
            </w:pPr>
            <w:r>
              <w:rPr>
                <w:rFonts w:ascii="Arial Narrow" w:hAnsi="Arial Narrow"/>
                <w:sz w:val="18"/>
                <w:szCs w:val="18"/>
              </w:rPr>
              <w:t>04/28 – 05/02/24</w:t>
            </w:r>
          </w:p>
        </w:tc>
      </w:tr>
      <w:tr w:rsidR="00C57EFF" w14:paraId="5BC5C989"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5E5AA877" w14:textId="22683830" w:rsidR="00C57EFF" w:rsidRDefault="00C17220" w:rsidP="00F54BDA">
            <w:pPr>
              <w:rPr>
                <w:rFonts w:ascii="Arial Narrow" w:hAnsi="Arial Narrow"/>
                <w:sz w:val="18"/>
                <w:szCs w:val="18"/>
              </w:rPr>
            </w:pPr>
            <w:r>
              <w:rPr>
                <w:rFonts w:ascii="Arial Narrow" w:hAnsi="Arial Narrow"/>
                <w:sz w:val="18"/>
                <w:szCs w:val="18"/>
              </w:rPr>
              <w:t>Scientific Evidence, Expert Testimony</w:t>
            </w:r>
            <w:r w:rsidR="00EC632A">
              <w:rPr>
                <w:rFonts w:ascii="Arial Narrow" w:hAnsi="Arial Narrow"/>
                <w:sz w:val="18"/>
                <w:szCs w:val="18"/>
              </w:rPr>
              <w:t>, Admissibility, Daubert, etc. – A Prosecutor’s Perspective</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6FDB605" w14:textId="5F61BA51" w:rsidR="00C57EFF" w:rsidRDefault="008B2EBB" w:rsidP="00F54BDA">
            <w:pPr>
              <w:spacing w:after="0" w:line="240" w:lineRule="auto"/>
              <w:rPr>
                <w:rFonts w:ascii="Arial Narrow" w:hAnsi="Arial Narrow"/>
                <w:sz w:val="18"/>
                <w:szCs w:val="18"/>
              </w:rPr>
            </w:pPr>
            <w:r>
              <w:rPr>
                <w:rFonts w:ascii="Arial Narrow" w:hAnsi="Arial Narrow"/>
                <w:sz w:val="18"/>
                <w:szCs w:val="18"/>
              </w:rPr>
              <w:t xml:space="preserve">Ben McGough, </w:t>
            </w:r>
            <w:r w:rsidR="00882A3E" w:rsidRPr="00882A3E">
              <w:rPr>
                <w:rFonts w:ascii="Arial Narrow" w:hAnsi="Arial Narrow"/>
                <w:sz w:val="18"/>
                <w:szCs w:val="18"/>
              </w:rPr>
              <w:t>Assistant District Attorney, 6th Judicial Circuit</w:t>
            </w:r>
            <w:r w:rsidR="00E87394">
              <w:rPr>
                <w:rFonts w:ascii="Arial Narrow" w:hAnsi="Arial Narrow"/>
                <w:sz w:val="18"/>
                <w:szCs w:val="18"/>
              </w:rPr>
              <w:t xml:space="preserve">, </w:t>
            </w:r>
            <w:r w:rsidR="00E87394" w:rsidRPr="00E87394">
              <w:rPr>
                <w:rFonts w:ascii="Arial Narrow" w:hAnsi="Arial Narrow"/>
                <w:sz w:val="18"/>
                <w:szCs w:val="18"/>
              </w:rPr>
              <w:t>Montgomery, A</w:t>
            </w:r>
            <w:r w:rsidR="00E87394">
              <w:rPr>
                <w:rFonts w:ascii="Arial Narrow" w:hAnsi="Arial Narrow"/>
                <w:sz w:val="18"/>
                <w:szCs w:val="18"/>
              </w:rPr>
              <w:t>L</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5E3CC105" w14:textId="253A6E33" w:rsidR="00C57EFF" w:rsidRDefault="008B2EBB" w:rsidP="00F54BDA">
            <w:pPr>
              <w:spacing w:after="0" w:line="240" w:lineRule="auto"/>
              <w:rPr>
                <w:rFonts w:ascii="Arial Narrow" w:hAnsi="Arial Narrow"/>
                <w:sz w:val="18"/>
                <w:szCs w:val="18"/>
              </w:rPr>
            </w:pPr>
            <w:r>
              <w:rPr>
                <w:rFonts w:ascii="Arial Narrow" w:hAnsi="Arial Narrow"/>
                <w:sz w:val="18"/>
                <w:szCs w:val="18"/>
              </w:rPr>
              <w:t>06/04 – 06/05/24</w:t>
            </w:r>
          </w:p>
        </w:tc>
      </w:tr>
      <w:tr w:rsidR="00720D0F" w14:paraId="2C2593FB"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306957E6" w14:textId="429E6B9B" w:rsidR="00A53285" w:rsidRDefault="00720D0F" w:rsidP="00F54BDA">
            <w:pPr>
              <w:rPr>
                <w:rFonts w:ascii="Arial Narrow" w:hAnsi="Arial Narrow"/>
                <w:sz w:val="18"/>
                <w:szCs w:val="18"/>
              </w:rPr>
            </w:pPr>
            <w:r>
              <w:rPr>
                <w:rFonts w:ascii="Arial Narrow" w:hAnsi="Arial Narrow"/>
                <w:sz w:val="18"/>
                <w:szCs w:val="18"/>
              </w:rPr>
              <w:t>Society of Forensic Toxicologists (SOFT) Annual Conference and Workshops</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45DDF81" w14:textId="70B7F909" w:rsidR="00720D0F" w:rsidRDefault="00720D0F" w:rsidP="00F54BDA">
            <w:pPr>
              <w:spacing w:after="0" w:line="240" w:lineRule="auto"/>
              <w:rPr>
                <w:rFonts w:ascii="Arial Narrow" w:hAnsi="Arial Narrow"/>
                <w:sz w:val="18"/>
                <w:szCs w:val="18"/>
              </w:rPr>
            </w:pPr>
            <w:r>
              <w:rPr>
                <w:rFonts w:ascii="Arial Narrow" w:hAnsi="Arial Narrow"/>
                <w:sz w:val="18"/>
                <w:szCs w:val="18"/>
              </w:rPr>
              <w:t>Society of Forensic Toxicologists (SOFT)</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3054469C" w14:textId="3111F240" w:rsidR="00720D0F" w:rsidRDefault="00A53285" w:rsidP="00F54BDA">
            <w:pPr>
              <w:spacing w:after="0" w:line="240" w:lineRule="auto"/>
              <w:rPr>
                <w:rFonts w:ascii="Arial Narrow" w:hAnsi="Arial Narrow"/>
                <w:sz w:val="18"/>
                <w:szCs w:val="18"/>
              </w:rPr>
            </w:pPr>
            <w:r>
              <w:rPr>
                <w:rFonts w:ascii="Arial Narrow" w:hAnsi="Arial Narrow"/>
                <w:sz w:val="18"/>
                <w:szCs w:val="18"/>
              </w:rPr>
              <w:t>10/27 – 10/30/24</w:t>
            </w:r>
          </w:p>
        </w:tc>
      </w:tr>
      <w:tr w:rsidR="00C26D09" w14:paraId="120B0093"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4B67B962" w14:textId="66BACA8A" w:rsidR="00C26D09" w:rsidRDefault="00C26D09" w:rsidP="00F54BDA">
            <w:pPr>
              <w:rPr>
                <w:rFonts w:ascii="Arial Narrow" w:hAnsi="Arial Narrow"/>
                <w:sz w:val="18"/>
                <w:szCs w:val="18"/>
              </w:rPr>
            </w:pPr>
            <w:r w:rsidRPr="00C26D09">
              <w:rPr>
                <w:rFonts w:ascii="Arial Narrow" w:hAnsi="Arial Narrow"/>
                <w:sz w:val="18"/>
                <w:szCs w:val="18"/>
              </w:rPr>
              <w:t>The New Normal: Counterfeits, Mixtures, and Isomers, Oh My!</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53FC6AE" w14:textId="2FC9BD53" w:rsidR="00C26D09" w:rsidRDefault="00634374" w:rsidP="00F54BDA">
            <w:pPr>
              <w:spacing w:after="0" w:line="240" w:lineRule="auto"/>
              <w:rPr>
                <w:rFonts w:ascii="Arial Narrow" w:hAnsi="Arial Narrow"/>
                <w:sz w:val="18"/>
                <w:szCs w:val="18"/>
              </w:rPr>
            </w:pPr>
            <w:r>
              <w:rPr>
                <w:rFonts w:ascii="Arial Narrow" w:hAnsi="Arial Narrow"/>
                <w:sz w:val="18"/>
                <w:szCs w:val="18"/>
              </w:rPr>
              <w:t>NMS Labs Webinar</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5AB5F87F" w14:textId="6DCE3ED7" w:rsidR="00C26D09" w:rsidRDefault="00634374" w:rsidP="00F54BDA">
            <w:pPr>
              <w:spacing w:after="0" w:line="240" w:lineRule="auto"/>
              <w:rPr>
                <w:rFonts w:ascii="Arial Narrow" w:hAnsi="Arial Narrow"/>
                <w:sz w:val="18"/>
                <w:szCs w:val="18"/>
              </w:rPr>
            </w:pPr>
            <w:r>
              <w:rPr>
                <w:rFonts w:ascii="Arial Narrow" w:hAnsi="Arial Narrow"/>
                <w:sz w:val="18"/>
                <w:szCs w:val="18"/>
              </w:rPr>
              <w:t>12/12/24</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lastRenderedPageBreak/>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4B0CC8"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End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End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End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2F4879" w14:paraId="54EAD440" w14:textId="77777777" w:rsidTr="002F4879">
        <w:trPr>
          <w:trHeight w:val="216"/>
        </w:trPr>
        <w:tc>
          <w:tcPr>
            <w:tcW w:w="3932" w:type="dxa"/>
            <w:tcBorders>
              <w:top w:val="single" w:sz="4" w:space="0" w:color="auto"/>
              <w:left w:val="single" w:sz="4" w:space="0" w:color="auto"/>
              <w:bottom w:val="single" w:sz="4" w:space="0" w:color="auto"/>
              <w:right w:val="single" w:sz="4" w:space="0" w:color="auto"/>
            </w:tcBorders>
            <w:hideMark/>
          </w:tcPr>
          <w:p w14:paraId="654ABBD8" w14:textId="77777777" w:rsidR="002F4879" w:rsidRDefault="002F4879">
            <w:pPr>
              <w:spacing w:after="0" w:line="240" w:lineRule="auto"/>
              <w:rPr>
                <w:rFonts w:ascii="Arial Narrow" w:hAnsi="Arial Narrow"/>
                <w:sz w:val="18"/>
                <w:szCs w:val="18"/>
              </w:rPr>
            </w:pPr>
            <w:r>
              <w:rPr>
                <w:rFonts w:ascii="Arial Narrow" w:hAnsi="Arial Narrow"/>
                <w:sz w:val="18"/>
                <w:szCs w:val="18"/>
              </w:rPr>
              <w:t>Seized Drugs</w:t>
            </w:r>
          </w:p>
        </w:tc>
        <w:tc>
          <w:tcPr>
            <w:tcW w:w="3843" w:type="dxa"/>
            <w:tcBorders>
              <w:top w:val="single" w:sz="4" w:space="0" w:color="auto"/>
              <w:left w:val="single" w:sz="4" w:space="0" w:color="auto"/>
              <w:bottom w:val="single" w:sz="4" w:space="0" w:color="auto"/>
              <w:right w:val="single" w:sz="4" w:space="0" w:color="auto"/>
            </w:tcBorders>
            <w:hideMark/>
          </w:tcPr>
          <w:p w14:paraId="7F153DC8" w14:textId="77777777" w:rsidR="002F4879" w:rsidRDefault="002F4879">
            <w:pPr>
              <w:spacing w:after="0" w:line="240" w:lineRule="auto"/>
              <w:rPr>
                <w:rFonts w:ascii="Arial Narrow" w:hAnsi="Arial Narrow"/>
                <w:sz w:val="18"/>
                <w:szCs w:val="18"/>
              </w:rPr>
            </w:pPr>
            <w:r>
              <w:rPr>
                <w:rFonts w:ascii="Arial Narrow" w:hAnsi="Arial Narrow"/>
                <w:sz w:val="18"/>
                <w:szCs w:val="18"/>
              </w:rPr>
              <w:t>2016 – 2020</w:t>
            </w:r>
          </w:p>
        </w:tc>
        <w:tc>
          <w:tcPr>
            <w:tcW w:w="1593" w:type="dxa"/>
            <w:tcBorders>
              <w:top w:val="single" w:sz="4" w:space="0" w:color="auto"/>
              <w:left w:val="single" w:sz="4" w:space="0" w:color="auto"/>
              <w:bottom w:val="single" w:sz="4" w:space="0" w:color="auto"/>
              <w:right w:val="single" w:sz="4" w:space="0" w:color="auto"/>
            </w:tcBorders>
            <w:hideMark/>
          </w:tcPr>
          <w:p w14:paraId="6CF02C92" w14:textId="77777777" w:rsidR="002F4879" w:rsidRDefault="002F4879">
            <w:pPr>
              <w:spacing w:after="0" w:line="240" w:lineRule="auto"/>
              <w:rPr>
                <w:rFonts w:ascii="Arial Narrow" w:hAnsi="Arial Narrow"/>
                <w:sz w:val="18"/>
                <w:szCs w:val="18"/>
              </w:rPr>
            </w:pPr>
            <w:r>
              <w:rPr>
                <w:rFonts w:ascii="Arial Narrow" w:hAnsi="Arial Narrow"/>
                <w:sz w:val="18"/>
                <w:szCs w:val="18"/>
              </w:rPr>
              <w:t>9</w:t>
            </w:r>
          </w:p>
        </w:tc>
      </w:tr>
      <w:tr w:rsidR="002F4879" w14:paraId="71BE3C4F" w14:textId="77777777" w:rsidTr="002F4879">
        <w:trPr>
          <w:trHeight w:val="216"/>
        </w:trPr>
        <w:tc>
          <w:tcPr>
            <w:tcW w:w="3932" w:type="dxa"/>
            <w:tcBorders>
              <w:top w:val="single" w:sz="4" w:space="0" w:color="auto"/>
              <w:left w:val="single" w:sz="4" w:space="0" w:color="auto"/>
              <w:bottom w:val="single" w:sz="4" w:space="0" w:color="auto"/>
              <w:right w:val="single" w:sz="4" w:space="0" w:color="auto"/>
            </w:tcBorders>
            <w:hideMark/>
          </w:tcPr>
          <w:p w14:paraId="4FDD74CA" w14:textId="77777777" w:rsidR="002F4879" w:rsidRDefault="002F4879">
            <w:pPr>
              <w:spacing w:after="0" w:line="240" w:lineRule="auto"/>
              <w:rPr>
                <w:rFonts w:ascii="Arial Narrow" w:hAnsi="Arial Narrow"/>
                <w:sz w:val="18"/>
                <w:szCs w:val="18"/>
              </w:rPr>
            </w:pPr>
            <w:r>
              <w:rPr>
                <w:rFonts w:ascii="Arial Narrow" w:hAnsi="Arial Narrow"/>
                <w:sz w:val="18"/>
                <w:szCs w:val="18"/>
              </w:rPr>
              <w:t>Forensic Alcohol</w:t>
            </w:r>
          </w:p>
        </w:tc>
        <w:tc>
          <w:tcPr>
            <w:tcW w:w="3843" w:type="dxa"/>
            <w:tcBorders>
              <w:top w:val="single" w:sz="4" w:space="0" w:color="auto"/>
              <w:left w:val="single" w:sz="4" w:space="0" w:color="auto"/>
              <w:bottom w:val="single" w:sz="4" w:space="0" w:color="auto"/>
              <w:right w:val="single" w:sz="4" w:space="0" w:color="auto"/>
            </w:tcBorders>
            <w:hideMark/>
          </w:tcPr>
          <w:p w14:paraId="7DD6458B" w14:textId="4E46077F" w:rsidR="002F4879" w:rsidRDefault="002F4879">
            <w:pPr>
              <w:spacing w:after="0" w:line="240" w:lineRule="auto"/>
              <w:rPr>
                <w:rFonts w:ascii="Arial Narrow" w:hAnsi="Arial Narrow"/>
                <w:sz w:val="18"/>
                <w:szCs w:val="18"/>
              </w:rPr>
            </w:pPr>
            <w:r>
              <w:rPr>
                <w:rFonts w:ascii="Arial Narrow" w:hAnsi="Arial Narrow"/>
                <w:sz w:val="18"/>
                <w:szCs w:val="18"/>
              </w:rPr>
              <w:t>2018 – 202</w:t>
            </w:r>
            <w:r w:rsidR="00736801">
              <w:rPr>
                <w:rFonts w:ascii="Arial Narrow" w:hAnsi="Arial Narrow"/>
                <w:sz w:val="18"/>
                <w:szCs w:val="18"/>
              </w:rPr>
              <w:t>6</w:t>
            </w:r>
          </w:p>
        </w:tc>
        <w:tc>
          <w:tcPr>
            <w:tcW w:w="1593" w:type="dxa"/>
            <w:tcBorders>
              <w:top w:val="single" w:sz="4" w:space="0" w:color="auto"/>
              <w:left w:val="single" w:sz="4" w:space="0" w:color="auto"/>
              <w:bottom w:val="single" w:sz="4" w:space="0" w:color="auto"/>
              <w:right w:val="single" w:sz="4" w:space="0" w:color="auto"/>
            </w:tcBorders>
            <w:hideMark/>
          </w:tcPr>
          <w:p w14:paraId="2036CF5F" w14:textId="77798437" w:rsidR="002F4879" w:rsidRDefault="00B008EC">
            <w:pPr>
              <w:spacing w:after="0" w:line="240" w:lineRule="auto"/>
              <w:rPr>
                <w:rFonts w:ascii="Arial Narrow" w:hAnsi="Arial Narrow"/>
                <w:sz w:val="18"/>
                <w:szCs w:val="18"/>
              </w:rPr>
            </w:pPr>
            <w:r>
              <w:rPr>
                <w:rFonts w:ascii="Arial Narrow" w:hAnsi="Arial Narrow"/>
                <w:sz w:val="18"/>
                <w:szCs w:val="18"/>
              </w:rPr>
              <w:t>3</w:t>
            </w:r>
            <w:r w:rsidR="00803ECB">
              <w:rPr>
                <w:rFonts w:ascii="Arial Narrow" w:hAnsi="Arial Narrow"/>
                <w:sz w:val="18"/>
                <w:szCs w:val="18"/>
              </w:rPr>
              <w:t>2</w:t>
            </w: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End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4B0CC8"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End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End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End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2F4879" w14:paraId="3A7843FE" w14:textId="77777777" w:rsidTr="002F4879">
        <w:tc>
          <w:tcPr>
            <w:tcW w:w="3775" w:type="dxa"/>
            <w:tcBorders>
              <w:top w:val="single" w:sz="4" w:space="0" w:color="auto"/>
              <w:left w:val="single" w:sz="4" w:space="0" w:color="auto"/>
              <w:bottom w:val="single" w:sz="4" w:space="0" w:color="auto"/>
              <w:right w:val="single" w:sz="4" w:space="0" w:color="auto"/>
            </w:tcBorders>
            <w:hideMark/>
          </w:tcPr>
          <w:p w14:paraId="658B049C" w14:textId="77777777" w:rsidR="002F4879" w:rsidRDefault="002F4879">
            <w:pPr>
              <w:spacing w:after="0" w:line="240" w:lineRule="auto"/>
              <w:rPr>
                <w:rFonts w:ascii="Arial Narrow" w:hAnsi="Arial Narrow"/>
                <w:sz w:val="18"/>
                <w:szCs w:val="18"/>
              </w:rPr>
            </w:pPr>
            <w:r>
              <w:rPr>
                <w:rFonts w:ascii="Arial Narrow" w:hAnsi="Arial Narrow"/>
                <w:sz w:val="18"/>
                <w:szCs w:val="18"/>
              </w:rPr>
              <w:t>American Academy of Forensic Sciences (AAFS)</w:t>
            </w:r>
          </w:p>
        </w:tc>
        <w:tc>
          <w:tcPr>
            <w:tcW w:w="2070" w:type="dxa"/>
            <w:tcBorders>
              <w:top w:val="single" w:sz="4" w:space="0" w:color="auto"/>
              <w:left w:val="single" w:sz="4" w:space="0" w:color="auto"/>
              <w:bottom w:val="single" w:sz="4" w:space="0" w:color="auto"/>
              <w:right w:val="single" w:sz="4" w:space="0" w:color="auto"/>
            </w:tcBorders>
            <w:hideMark/>
          </w:tcPr>
          <w:p w14:paraId="213CC7B0" w14:textId="77777777" w:rsidR="002F4879" w:rsidRDefault="002F4879">
            <w:pPr>
              <w:spacing w:after="0" w:line="240" w:lineRule="auto"/>
              <w:rPr>
                <w:rFonts w:ascii="Arial Narrow" w:hAnsi="Arial Narrow"/>
                <w:sz w:val="18"/>
                <w:szCs w:val="18"/>
              </w:rPr>
            </w:pPr>
            <w:r>
              <w:rPr>
                <w:rFonts w:ascii="Arial Narrow" w:hAnsi="Arial Narrow"/>
                <w:sz w:val="18"/>
                <w:szCs w:val="18"/>
              </w:rPr>
              <w:t>02/16 – Present</w:t>
            </w:r>
          </w:p>
        </w:tc>
        <w:tc>
          <w:tcPr>
            <w:tcW w:w="3510" w:type="dxa"/>
            <w:tcBorders>
              <w:top w:val="single" w:sz="4" w:space="0" w:color="auto"/>
              <w:left w:val="single" w:sz="4" w:space="0" w:color="auto"/>
              <w:bottom w:val="single" w:sz="4" w:space="0" w:color="auto"/>
              <w:right w:val="single" w:sz="4" w:space="0" w:color="auto"/>
            </w:tcBorders>
          </w:tcPr>
          <w:p w14:paraId="33C57DCF" w14:textId="77777777" w:rsidR="002F4879" w:rsidRDefault="002F4879">
            <w:pPr>
              <w:spacing w:after="0" w:line="240" w:lineRule="auto"/>
              <w:rPr>
                <w:rFonts w:ascii="Arial Narrow" w:hAnsi="Arial Narrow"/>
                <w:sz w:val="18"/>
                <w:szCs w:val="18"/>
              </w:rPr>
            </w:pPr>
          </w:p>
        </w:tc>
      </w:tr>
      <w:tr w:rsidR="002F4879" w14:paraId="51D5B6EF" w14:textId="77777777" w:rsidTr="002F4879">
        <w:tc>
          <w:tcPr>
            <w:tcW w:w="3775" w:type="dxa"/>
            <w:tcBorders>
              <w:top w:val="single" w:sz="4" w:space="0" w:color="auto"/>
              <w:left w:val="single" w:sz="4" w:space="0" w:color="auto"/>
              <w:bottom w:val="single" w:sz="4" w:space="0" w:color="auto"/>
              <w:right w:val="single" w:sz="4" w:space="0" w:color="auto"/>
            </w:tcBorders>
            <w:hideMark/>
          </w:tcPr>
          <w:p w14:paraId="32D5404A" w14:textId="77777777" w:rsidR="002F4879" w:rsidRDefault="002F4879">
            <w:pPr>
              <w:spacing w:after="0" w:line="240" w:lineRule="auto"/>
              <w:rPr>
                <w:rFonts w:ascii="Arial Narrow" w:hAnsi="Arial Narrow"/>
                <w:sz w:val="18"/>
                <w:szCs w:val="18"/>
              </w:rPr>
            </w:pPr>
            <w:r>
              <w:rPr>
                <w:rFonts w:ascii="Arial Narrow" w:hAnsi="Arial Narrow"/>
                <w:sz w:val="18"/>
                <w:szCs w:val="18"/>
              </w:rPr>
              <w:t>International Association of Chemical Testers (IACT)</w:t>
            </w:r>
          </w:p>
        </w:tc>
        <w:tc>
          <w:tcPr>
            <w:tcW w:w="2070" w:type="dxa"/>
            <w:tcBorders>
              <w:top w:val="single" w:sz="4" w:space="0" w:color="auto"/>
              <w:left w:val="single" w:sz="4" w:space="0" w:color="auto"/>
              <w:bottom w:val="single" w:sz="4" w:space="0" w:color="auto"/>
              <w:right w:val="single" w:sz="4" w:space="0" w:color="auto"/>
            </w:tcBorders>
            <w:hideMark/>
          </w:tcPr>
          <w:p w14:paraId="3A1028A1" w14:textId="77777777" w:rsidR="002F4879" w:rsidRDefault="002F4879">
            <w:pPr>
              <w:spacing w:after="0" w:line="240" w:lineRule="auto"/>
              <w:rPr>
                <w:rFonts w:ascii="Arial Narrow" w:hAnsi="Arial Narrow"/>
                <w:sz w:val="18"/>
                <w:szCs w:val="18"/>
              </w:rPr>
            </w:pPr>
            <w:r>
              <w:rPr>
                <w:rFonts w:ascii="Arial Narrow" w:hAnsi="Arial Narrow"/>
                <w:sz w:val="18"/>
                <w:szCs w:val="18"/>
              </w:rPr>
              <w:t>05/18 – 04/19</w:t>
            </w:r>
          </w:p>
        </w:tc>
        <w:tc>
          <w:tcPr>
            <w:tcW w:w="3510" w:type="dxa"/>
            <w:tcBorders>
              <w:top w:val="single" w:sz="4" w:space="0" w:color="auto"/>
              <w:left w:val="single" w:sz="4" w:space="0" w:color="auto"/>
              <w:bottom w:val="single" w:sz="4" w:space="0" w:color="auto"/>
              <w:right w:val="single" w:sz="4" w:space="0" w:color="auto"/>
            </w:tcBorders>
          </w:tcPr>
          <w:p w14:paraId="18F388D9" w14:textId="77777777" w:rsidR="002F4879" w:rsidRDefault="002F4879">
            <w:pPr>
              <w:spacing w:after="0" w:line="240" w:lineRule="auto"/>
              <w:rPr>
                <w:rFonts w:ascii="Arial Narrow" w:hAnsi="Arial Narrow"/>
                <w:sz w:val="18"/>
                <w:szCs w:val="18"/>
              </w:rPr>
            </w:pPr>
          </w:p>
        </w:tc>
      </w:tr>
      <w:tr w:rsidR="007F2E28" w:rsidRPr="007F2E28" w14:paraId="61D1F633" w14:textId="77777777" w:rsidTr="0048762B">
        <w:tc>
          <w:tcPr>
            <w:tcW w:w="3775" w:type="dxa"/>
          </w:tcPr>
          <w:p w14:paraId="61D1F630" w14:textId="5BCE6067" w:rsidR="007F2E28" w:rsidRPr="007F2E28" w:rsidRDefault="002F487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ANSI-ASQ National Accreditation Board (ANAB)</w:t>
            </w:r>
          </w:p>
        </w:tc>
        <w:tc>
          <w:tcPr>
            <w:tcW w:w="2070" w:type="dxa"/>
          </w:tcPr>
          <w:p w14:paraId="61D1F631" w14:textId="43849409" w:rsidR="007F2E28" w:rsidRPr="007F2E28" w:rsidRDefault="002F487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12/21 – Present</w:t>
            </w:r>
          </w:p>
        </w:tc>
        <w:tc>
          <w:tcPr>
            <w:tcW w:w="3510" w:type="dxa"/>
          </w:tcPr>
          <w:p w14:paraId="61D1F632" w14:textId="33FA4BA9" w:rsidR="007F2E28" w:rsidRPr="007F2E28" w:rsidRDefault="002F487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ANAB Technical Assessor</w:t>
            </w:r>
          </w:p>
        </w:tc>
      </w:tr>
    </w:tbl>
    <w:p w14:paraId="61D1F644" w14:textId="243561F8"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367A66E0" w14:textId="77777777" w:rsidR="0097017D" w:rsidRPr="00C00034" w:rsidRDefault="0097017D" w:rsidP="007F2E28">
      <w:pPr>
        <w:spacing w:after="0" w:line="240" w:lineRule="auto"/>
        <w:rPr>
          <w:rFonts w:ascii="Arial Narrow" w:eastAsia="Times New Roman" w:hAnsi="Arial Narrow"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97017D" w14:paraId="6C89AF56" w14:textId="77777777" w:rsidTr="00E32EC0">
        <w:trPr>
          <w:trHeight w:val="215"/>
        </w:trPr>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1184440769"/>
              <w:lock w:val="contentLocked"/>
              <w:placeholder>
                <w:docPart w:val="6AB874C2E88A4205BFA84826C3273C67"/>
              </w:placeholder>
              <w:group/>
            </w:sdtPr>
            <w:sdtEndPr/>
            <w:sdtContent>
              <w:p w14:paraId="070A4FC8" w14:textId="77777777" w:rsidR="0097017D" w:rsidRDefault="0097017D" w:rsidP="00E32EC0">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Job Title</w:t>
                </w:r>
              </w:p>
            </w:sdtContent>
          </w:sdt>
        </w:tc>
        <w:tc>
          <w:tcPr>
            <w:tcW w:w="4140" w:type="dxa"/>
            <w:tcBorders>
              <w:top w:val="single" w:sz="4" w:space="0" w:color="auto"/>
              <w:left w:val="single" w:sz="4" w:space="0" w:color="auto"/>
              <w:bottom w:val="single" w:sz="4" w:space="0" w:color="auto"/>
              <w:right w:val="single" w:sz="4" w:space="0" w:color="auto"/>
            </w:tcBorders>
            <w:hideMark/>
          </w:tcPr>
          <w:p w14:paraId="31A3564B" w14:textId="1E9B1413" w:rsidR="0097017D" w:rsidRDefault="0097017D" w:rsidP="00E32EC0">
            <w:pPr>
              <w:spacing w:after="0" w:line="240" w:lineRule="auto"/>
              <w:rPr>
                <w:rFonts w:ascii="Arial Narrow" w:hAnsi="Arial Narrow"/>
                <w:sz w:val="18"/>
                <w:szCs w:val="18"/>
              </w:rPr>
            </w:pPr>
            <w:r>
              <w:rPr>
                <w:rFonts w:ascii="Arial Narrow" w:hAnsi="Arial Narrow"/>
                <w:sz w:val="18"/>
                <w:szCs w:val="18"/>
              </w:rPr>
              <w:t>Forensic Scientist 3</w:t>
            </w:r>
          </w:p>
        </w:tc>
        <w:tc>
          <w:tcPr>
            <w:tcW w:w="900"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2014723594"/>
              <w:lock w:val="contentLocked"/>
              <w:placeholder>
                <w:docPart w:val="6AB874C2E88A4205BFA84826C3273C67"/>
              </w:placeholder>
              <w:group/>
            </w:sdtPr>
            <w:sdtEndPr/>
            <w:sdtContent>
              <w:p w14:paraId="62323C48" w14:textId="77777777" w:rsidR="0097017D" w:rsidRDefault="0097017D" w:rsidP="00E32EC0">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Tenure</w:t>
                </w:r>
              </w:p>
            </w:sdtContent>
          </w:sdt>
        </w:tc>
        <w:tc>
          <w:tcPr>
            <w:tcW w:w="3528" w:type="dxa"/>
            <w:tcBorders>
              <w:top w:val="single" w:sz="4" w:space="0" w:color="auto"/>
              <w:left w:val="single" w:sz="4" w:space="0" w:color="auto"/>
              <w:bottom w:val="single" w:sz="4" w:space="0" w:color="auto"/>
              <w:right w:val="single" w:sz="4" w:space="0" w:color="auto"/>
            </w:tcBorders>
            <w:hideMark/>
          </w:tcPr>
          <w:p w14:paraId="3C3F8979" w14:textId="4CD00516" w:rsidR="0097017D" w:rsidRDefault="0097017D" w:rsidP="00E32EC0">
            <w:pPr>
              <w:spacing w:after="0" w:line="240" w:lineRule="auto"/>
              <w:rPr>
                <w:rFonts w:ascii="Arial Narrow" w:eastAsia="Times New Roman" w:hAnsi="Arial Narrow" w:cs="Times New Roman"/>
                <w:sz w:val="18"/>
                <w:szCs w:val="18"/>
              </w:rPr>
            </w:pPr>
            <w:r>
              <w:rPr>
                <w:rFonts w:ascii="Arial Narrow" w:hAnsi="Arial Narrow"/>
                <w:sz w:val="18"/>
                <w:szCs w:val="18"/>
              </w:rPr>
              <w:t>11/20</w:t>
            </w:r>
            <w:r w:rsidR="002268D9">
              <w:rPr>
                <w:rFonts w:ascii="Arial Narrow" w:hAnsi="Arial Narrow"/>
                <w:sz w:val="18"/>
                <w:szCs w:val="18"/>
              </w:rPr>
              <w:t>24</w:t>
            </w:r>
            <w:r>
              <w:rPr>
                <w:rFonts w:ascii="Arial Narrow" w:hAnsi="Arial Narrow"/>
                <w:sz w:val="18"/>
                <w:szCs w:val="18"/>
              </w:rPr>
              <w:t xml:space="preserve"> – </w:t>
            </w:r>
            <w:r w:rsidR="002268D9">
              <w:rPr>
                <w:rFonts w:ascii="Arial Narrow" w:hAnsi="Arial Narrow"/>
                <w:sz w:val="18"/>
                <w:szCs w:val="18"/>
              </w:rPr>
              <w:t>Present</w:t>
            </w:r>
          </w:p>
        </w:tc>
      </w:tr>
      <w:tr w:rsidR="0097017D" w14:paraId="0B2F404A" w14:textId="77777777" w:rsidTr="00E32EC0">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1776207792"/>
              <w:lock w:val="contentLocked"/>
              <w:placeholder>
                <w:docPart w:val="6AB874C2E88A4205BFA84826C3273C67"/>
              </w:placeholder>
              <w:group/>
            </w:sdtPr>
            <w:sdtEndPr/>
            <w:sdtContent>
              <w:p w14:paraId="791861E9" w14:textId="77777777" w:rsidR="0097017D" w:rsidRDefault="0097017D" w:rsidP="00E32EC0">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Employer</w:t>
                </w:r>
              </w:p>
            </w:sdtContent>
          </w:sdt>
        </w:tc>
        <w:tc>
          <w:tcPr>
            <w:tcW w:w="8568" w:type="dxa"/>
            <w:gridSpan w:val="3"/>
            <w:tcBorders>
              <w:top w:val="single" w:sz="4" w:space="0" w:color="auto"/>
              <w:left w:val="single" w:sz="4" w:space="0" w:color="auto"/>
              <w:bottom w:val="single" w:sz="4" w:space="0" w:color="auto"/>
              <w:right w:val="single" w:sz="4" w:space="0" w:color="auto"/>
            </w:tcBorders>
            <w:hideMark/>
          </w:tcPr>
          <w:p w14:paraId="37712899" w14:textId="77777777" w:rsidR="0097017D" w:rsidRDefault="0097017D" w:rsidP="00E32EC0">
            <w:pPr>
              <w:spacing w:after="0" w:line="240" w:lineRule="auto"/>
              <w:rPr>
                <w:rFonts w:ascii="Arial Narrow" w:hAnsi="Arial Narrow"/>
                <w:sz w:val="18"/>
                <w:szCs w:val="18"/>
              </w:rPr>
            </w:pPr>
            <w:r>
              <w:rPr>
                <w:rFonts w:ascii="Arial Narrow" w:hAnsi="Arial Narrow"/>
                <w:sz w:val="18"/>
                <w:szCs w:val="18"/>
              </w:rPr>
              <w:t>Alaska Scientific Crime Detection Laboratory</w:t>
            </w:r>
          </w:p>
        </w:tc>
      </w:tr>
      <w:tr w:rsidR="0097017D" w14:paraId="65A116C1" w14:textId="77777777" w:rsidTr="00E32EC0">
        <w:tc>
          <w:tcPr>
            <w:tcW w:w="957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C20E08" w14:textId="77777777" w:rsidR="0097017D" w:rsidRDefault="0097017D" w:rsidP="00E32EC0">
            <w:pPr>
              <w:spacing w:after="0" w:line="240" w:lineRule="auto"/>
              <w:rPr>
                <w:rFonts w:ascii="Arial Narrow" w:eastAsia="Times New Roman" w:hAnsi="Arial Narrow" w:cs="Times New Roman"/>
                <w:b/>
                <w:sz w:val="18"/>
                <w:szCs w:val="18"/>
              </w:rPr>
            </w:pPr>
            <w:r>
              <w:rPr>
                <w:rFonts w:ascii="Arial Narrow" w:eastAsia="Times New Roman" w:hAnsi="Arial Narrow" w:cs="Times New Roman"/>
                <w:sz w:val="18"/>
                <w:szCs w:val="18"/>
              </w:rPr>
              <w:t>Provide a brief description of principal duties:</w:t>
            </w:r>
          </w:p>
        </w:tc>
      </w:tr>
      <w:tr w:rsidR="0097017D" w14:paraId="537EA955" w14:textId="77777777" w:rsidTr="00E32EC0">
        <w:tc>
          <w:tcPr>
            <w:tcW w:w="9576" w:type="dxa"/>
            <w:gridSpan w:val="4"/>
            <w:tcBorders>
              <w:top w:val="single" w:sz="4" w:space="0" w:color="auto"/>
              <w:left w:val="single" w:sz="4" w:space="0" w:color="auto"/>
              <w:bottom w:val="single" w:sz="4" w:space="0" w:color="auto"/>
              <w:right w:val="single" w:sz="4" w:space="0" w:color="auto"/>
            </w:tcBorders>
            <w:hideMark/>
          </w:tcPr>
          <w:p w14:paraId="6FF2DFC0" w14:textId="54BB8FF2" w:rsidR="0097017D" w:rsidRDefault="0097017D" w:rsidP="00E32EC0">
            <w:pPr>
              <w:spacing w:after="0" w:line="240" w:lineRule="auto"/>
              <w:rPr>
                <w:rFonts w:ascii="Arial Narrow" w:hAnsi="Arial Narrow"/>
                <w:sz w:val="18"/>
                <w:szCs w:val="18"/>
              </w:rPr>
            </w:pPr>
            <w:r>
              <w:rPr>
                <w:rFonts w:ascii="Arial Narrow" w:hAnsi="Arial Narrow"/>
                <w:sz w:val="18"/>
                <w:szCs w:val="18"/>
              </w:rPr>
              <w:t>Perform</w:t>
            </w:r>
            <w:r w:rsidR="002268D9">
              <w:rPr>
                <w:rFonts w:ascii="Arial Narrow" w:hAnsi="Arial Narrow"/>
                <w:sz w:val="18"/>
                <w:szCs w:val="18"/>
              </w:rPr>
              <w:t xml:space="preserve"> </w:t>
            </w:r>
            <w:r>
              <w:rPr>
                <w:rFonts w:ascii="Arial Narrow" w:hAnsi="Arial Narrow"/>
                <w:sz w:val="18"/>
                <w:szCs w:val="18"/>
              </w:rPr>
              <w:t xml:space="preserve">blood and beverage alcohol quantitative analysis, Maintain and </w:t>
            </w:r>
            <w:r w:rsidR="00782CB2">
              <w:rPr>
                <w:rFonts w:ascii="Arial Narrow" w:hAnsi="Arial Narrow"/>
                <w:sz w:val="18"/>
                <w:szCs w:val="18"/>
              </w:rPr>
              <w:t>calibrate</w:t>
            </w:r>
            <w:r>
              <w:rPr>
                <w:rFonts w:ascii="Arial Narrow" w:hAnsi="Arial Narrow"/>
                <w:sz w:val="18"/>
                <w:szCs w:val="18"/>
              </w:rPr>
              <w:t xml:space="preserve"> evidential breath test instruments, Train breath test supervisors and prepare operator training materials, Testify to analytical findings in court, Perform technical and administrative review of controlled substances reports, quantitative blood and beverage alcohol reports, and breath test instrument documentation generated by other trained forensic scientists, Maintain documentation associated with the statewide breath alcohol testing program, Maintain analytical instrumentation, Analytical instrument and method validation, Oversee Seized Drugs analyst training, Revise controlled documents, Administer the Seized Drugs Retesting and Performance Monitoring programs, ANAB Technical Assessor</w:t>
            </w:r>
          </w:p>
        </w:tc>
      </w:tr>
    </w:tbl>
    <w:p w14:paraId="5781E2B8" w14:textId="77777777" w:rsidR="0097017D" w:rsidRDefault="0097017D"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285461" w14:paraId="036DEE23" w14:textId="77777777" w:rsidTr="00285461">
        <w:trPr>
          <w:trHeight w:val="215"/>
        </w:trPr>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1580903346"/>
              <w:lock w:val="contentLocked"/>
              <w:placeholder>
                <w:docPart w:val="C99412CDDC874C8EA4F05F2173BB56F8"/>
              </w:placeholder>
              <w:group/>
            </w:sdtPr>
            <w:sdtEndPr/>
            <w:sdtContent>
              <w:p w14:paraId="287B383B"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Job Title</w:t>
                </w:r>
              </w:p>
            </w:sdtContent>
          </w:sdt>
        </w:tc>
        <w:tc>
          <w:tcPr>
            <w:tcW w:w="4140" w:type="dxa"/>
            <w:tcBorders>
              <w:top w:val="single" w:sz="4" w:space="0" w:color="auto"/>
              <w:left w:val="single" w:sz="4" w:space="0" w:color="auto"/>
              <w:bottom w:val="single" w:sz="4" w:space="0" w:color="auto"/>
              <w:right w:val="single" w:sz="4" w:space="0" w:color="auto"/>
            </w:tcBorders>
            <w:hideMark/>
          </w:tcPr>
          <w:p w14:paraId="1A28ED41" w14:textId="77777777" w:rsidR="00285461" w:rsidRDefault="00285461">
            <w:pPr>
              <w:spacing w:after="0" w:line="240" w:lineRule="auto"/>
              <w:rPr>
                <w:rFonts w:ascii="Arial Narrow" w:hAnsi="Arial Narrow"/>
                <w:sz w:val="18"/>
                <w:szCs w:val="18"/>
              </w:rPr>
            </w:pPr>
            <w:r>
              <w:rPr>
                <w:rFonts w:ascii="Arial Narrow" w:hAnsi="Arial Narrow"/>
                <w:sz w:val="18"/>
                <w:szCs w:val="18"/>
              </w:rPr>
              <w:t>Forensic Scientist 4</w:t>
            </w:r>
          </w:p>
        </w:tc>
        <w:tc>
          <w:tcPr>
            <w:tcW w:w="900"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2043009943"/>
              <w:lock w:val="contentLocked"/>
              <w:placeholder>
                <w:docPart w:val="C99412CDDC874C8EA4F05F2173BB56F8"/>
              </w:placeholder>
              <w:group/>
            </w:sdtPr>
            <w:sdtEndPr/>
            <w:sdtContent>
              <w:p w14:paraId="2F228479"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Tenure</w:t>
                </w:r>
              </w:p>
            </w:sdtContent>
          </w:sdt>
        </w:tc>
        <w:tc>
          <w:tcPr>
            <w:tcW w:w="3528" w:type="dxa"/>
            <w:tcBorders>
              <w:top w:val="single" w:sz="4" w:space="0" w:color="auto"/>
              <w:left w:val="single" w:sz="4" w:space="0" w:color="auto"/>
              <w:bottom w:val="single" w:sz="4" w:space="0" w:color="auto"/>
              <w:right w:val="single" w:sz="4" w:space="0" w:color="auto"/>
            </w:tcBorders>
            <w:hideMark/>
          </w:tcPr>
          <w:p w14:paraId="5A40CFBA" w14:textId="6139616C" w:rsidR="00285461" w:rsidRDefault="00285461">
            <w:pPr>
              <w:spacing w:after="0" w:line="240" w:lineRule="auto"/>
              <w:rPr>
                <w:rFonts w:ascii="Arial Narrow" w:eastAsia="Times New Roman" w:hAnsi="Arial Narrow" w:cs="Times New Roman"/>
                <w:sz w:val="18"/>
                <w:szCs w:val="18"/>
              </w:rPr>
            </w:pPr>
            <w:r>
              <w:rPr>
                <w:rFonts w:ascii="Arial Narrow" w:hAnsi="Arial Narrow"/>
                <w:sz w:val="18"/>
                <w:szCs w:val="18"/>
              </w:rPr>
              <w:t xml:space="preserve">08/2022 – </w:t>
            </w:r>
            <w:r w:rsidR="0097017D">
              <w:rPr>
                <w:rFonts w:ascii="Arial Narrow" w:hAnsi="Arial Narrow"/>
                <w:sz w:val="18"/>
                <w:szCs w:val="18"/>
              </w:rPr>
              <w:t>11/2024</w:t>
            </w:r>
          </w:p>
        </w:tc>
      </w:tr>
      <w:tr w:rsidR="00285461" w14:paraId="5A6B1650" w14:textId="77777777" w:rsidTr="00285461">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1932502506"/>
              <w:lock w:val="contentLocked"/>
              <w:placeholder>
                <w:docPart w:val="C99412CDDC874C8EA4F05F2173BB56F8"/>
              </w:placeholder>
              <w:group/>
            </w:sdtPr>
            <w:sdtEndPr/>
            <w:sdtContent>
              <w:p w14:paraId="2B5566D8"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Employer</w:t>
                </w:r>
              </w:p>
            </w:sdtContent>
          </w:sdt>
        </w:tc>
        <w:tc>
          <w:tcPr>
            <w:tcW w:w="8568" w:type="dxa"/>
            <w:gridSpan w:val="3"/>
            <w:tcBorders>
              <w:top w:val="single" w:sz="4" w:space="0" w:color="auto"/>
              <w:left w:val="single" w:sz="4" w:space="0" w:color="auto"/>
              <w:bottom w:val="single" w:sz="4" w:space="0" w:color="auto"/>
              <w:right w:val="single" w:sz="4" w:space="0" w:color="auto"/>
            </w:tcBorders>
            <w:hideMark/>
          </w:tcPr>
          <w:p w14:paraId="065733CE" w14:textId="77777777" w:rsidR="00285461" w:rsidRDefault="00285461">
            <w:pPr>
              <w:spacing w:after="0" w:line="240" w:lineRule="auto"/>
              <w:rPr>
                <w:rFonts w:ascii="Arial Narrow" w:hAnsi="Arial Narrow"/>
                <w:sz w:val="18"/>
                <w:szCs w:val="18"/>
              </w:rPr>
            </w:pPr>
            <w:r>
              <w:rPr>
                <w:rFonts w:ascii="Arial Narrow" w:hAnsi="Arial Narrow"/>
                <w:sz w:val="18"/>
                <w:szCs w:val="18"/>
              </w:rPr>
              <w:t>Alaska Scientific Crime Detection Laboratory</w:t>
            </w:r>
          </w:p>
        </w:tc>
      </w:tr>
      <w:tr w:rsidR="00285461" w14:paraId="1D4AF110" w14:textId="77777777" w:rsidTr="00285461">
        <w:tc>
          <w:tcPr>
            <w:tcW w:w="957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43E8E8"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sz w:val="18"/>
                <w:szCs w:val="18"/>
              </w:rPr>
              <w:t>Provide a brief description of principal duties:</w:t>
            </w:r>
          </w:p>
        </w:tc>
      </w:tr>
      <w:tr w:rsidR="00285461" w14:paraId="51D18240" w14:textId="77777777" w:rsidTr="00285461">
        <w:tc>
          <w:tcPr>
            <w:tcW w:w="9576" w:type="dxa"/>
            <w:gridSpan w:val="4"/>
            <w:tcBorders>
              <w:top w:val="single" w:sz="4" w:space="0" w:color="auto"/>
              <w:left w:val="single" w:sz="4" w:space="0" w:color="auto"/>
              <w:bottom w:val="single" w:sz="4" w:space="0" w:color="auto"/>
              <w:right w:val="single" w:sz="4" w:space="0" w:color="auto"/>
            </w:tcBorders>
            <w:hideMark/>
          </w:tcPr>
          <w:p w14:paraId="5F0EB20D" w14:textId="77777777" w:rsidR="00285461" w:rsidRDefault="00285461">
            <w:pPr>
              <w:spacing w:after="0" w:line="240" w:lineRule="auto"/>
              <w:rPr>
                <w:rFonts w:ascii="Arial Narrow" w:hAnsi="Arial Narrow"/>
                <w:sz w:val="18"/>
                <w:szCs w:val="18"/>
              </w:rPr>
            </w:pPr>
            <w:r>
              <w:rPr>
                <w:rFonts w:ascii="Arial Narrow" w:hAnsi="Arial Narrow"/>
                <w:sz w:val="18"/>
                <w:szCs w:val="18"/>
              </w:rPr>
              <w:t>Chemistry Discipline Supervisor; Scientific Director of the Alaska Breath and Blood Alcohol Testing Program; Seized Drugs Technical Lead; ANAB Technical Assessor, Oversee Forensic Scientists in Chemistry in their job responsibilities including training, casework, testimony, outreach, and continuing education; Evaluate national forensic standards for implementation; Perform seized drugs analysis as well as blood and beverage alcohol quantitative analysis; Maintain and repair evidential breath test instruments; Train breath test supervisors and prepare operator training materials; Certify Datamaster DMT instruments for continued evidential use in the State; Testify to analytical findings in court; Perform technical and administrative review of controlled substances reports, quantitative blood and beverage alcohol reports, and breath test instrument documentation generated by other trained forensic scientists; Maintain documentation associated with the statewide breath alcohol testing program; Maintain analytical instrumentation; Analytical instrument and method validation; Revise controlled documents; Administer the Seized Drugs Retesting and Chemistry Performance Monitoring programs</w:t>
            </w:r>
          </w:p>
        </w:tc>
      </w:tr>
    </w:tbl>
    <w:p w14:paraId="6D7EAFCF" w14:textId="77777777" w:rsidR="00285461" w:rsidRDefault="00285461" w:rsidP="00285461">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285461" w14:paraId="365E049B" w14:textId="77777777" w:rsidTr="00285461">
        <w:trPr>
          <w:trHeight w:val="215"/>
        </w:trPr>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1907260027"/>
              <w:lock w:val="contentLocked"/>
              <w:placeholder>
                <w:docPart w:val="2EA23877D38946D5A4E98E21760044F5"/>
              </w:placeholder>
              <w:group/>
            </w:sdtPr>
            <w:sdtEndPr/>
            <w:sdtContent>
              <w:p w14:paraId="302B7AE2"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Job Title</w:t>
                </w:r>
              </w:p>
            </w:sdtContent>
          </w:sdt>
        </w:tc>
        <w:tc>
          <w:tcPr>
            <w:tcW w:w="4140" w:type="dxa"/>
            <w:tcBorders>
              <w:top w:val="single" w:sz="4" w:space="0" w:color="auto"/>
              <w:left w:val="single" w:sz="4" w:space="0" w:color="auto"/>
              <w:bottom w:val="single" w:sz="4" w:space="0" w:color="auto"/>
              <w:right w:val="single" w:sz="4" w:space="0" w:color="auto"/>
            </w:tcBorders>
            <w:hideMark/>
          </w:tcPr>
          <w:p w14:paraId="0F15EC1F" w14:textId="77777777" w:rsidR="00285461" w:rsidRDefault="00285461">
            <w:pPr>
              <w:spacing w:after="0" w:line="240" w:lineRule="auto"/>
              <w:rPr>
                <w:rFonts w:ascii="Arial Narrow" w:hAnsi="Arial Narrow"/>
                <w:sz w:val="18"/>
                <w:szCs w:val="18"/>
              </w:rPr>
            </w:pPr>
            <w:r>
              <w:rPr>
                <w:rFonts w:ascii="Arial Narrow" w:hAnsi="Arial Narrow"/>
                <w:sz w:val="18"/>
                <w:szCs w:val="18"/>
              </w:rPr>
              <w:t>Forensic Scientist 3 (III)</w:t>
            </w:r>
          </w:p>
        </w:tc>
        <w:tc>
          <w:tcPr>
            <w:tcW w:w="900"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629593096"/>
              <w:lock w:val="contentLocked"/>
              <w:placeholder>
                <w:docPart w:val="2EA23877D38946D5A4E98E21760044F5"/>
              </w:placeholder>
              <w:group/>
            </w:sdtPr>
            <w:sdtEndPr/>
            <w:sdtContent>
              <w:p w14:paraId="571027B1"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Tenure</w:t>
                </w:r>
              </w:p>
            </w:sdtContent>
          </w:sdt>
        </w:tc>
        <w:tc>
          <w:tcPr>
            <w:tcW w:w="3528" w:type="dxa"/>
            <w:tcBorders>
              <w:top w:val="single" w:sz="4" w:space="0" w:color="auto"/>
              <w:left w:val="single" w:sz="4" w:space="0" w:color="auto"/>
              <w:bottom w:val="single" w:sz="4" w:space="0" w:color="auto"/>
              <w:right w:val="single" w:sz="4" w:space="0" w:color="auto"/>
            </w:tcBorders>
            <w:hideMark/>
          </w:tcPr>
          <w:p w14:paraId="21CFA79D" w14:textId="77777777" w:rsidR="00285461" w:rsidRDefault="00285461">
            <w:pPr>
              <w:spacing w:after="0" w:line="240" w:lineRule="auto"/>
              <w:rPr>
                <w:rFonts w:ascii="Arial Narrow" w:eastAsia="Times New Roman" w:hAnsi="Arial Narrow" w:cs="Times New Roman"/>
                <w:sz w:val="18"/>
                <w:szCs w:val="18"/>
              </w:rPr>
            </w:pPr>
            <w:r>
              <w:rPr>
                <w:rFonts w:ascii="Arial Narrow" w:hAnsi="Arial Narrow"/>
                <w:sz w:val="18"/>
                <w:szCs w:val="18"/>
              </w:rPr>
              <w:t>11/2017 – 08/2022</w:t>
            </w:r>
          </w:p>
        </w:tc>
      </w:tr>
      <w:tr w:rsidR="00285461" w14:paraId="6900134E" w14:textId="77777777" w:rsidTr="00285461">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1596863704"/>
              <w:lock w:val="contentLocked"/>
              <w:placeholder>
                <w:docPart w:val="2EA23877D38946D5A4E98E21760044F5"/>
              </w:placeholder>
              <w:group/>
            </w:sdtPr>
            <w:sdtEndPr/>
            <w:sdtContent>
              <w:p w14:paraId="4FE38E97"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Employer</w:t>
                </w:r>
              </w:p>
            </w:sdtContent>
          </w:sdt>
        </w:tc>
        <w:tc>
          <w:tcPr>
            <w:tcW w:w="8568" w:type="dxa"/>
            <w:gridSpan w:val="3"/>
            <w:tcBorders>
              <w:top w:val="single" w:sz="4" w:space="0" w:color="auto"/>
              <w:left w:val="single" w:sz="4" w:space="0" w:color="auto"/>
              <w:bottom w:val="single" w:sz="4" w:space="0" w:color="auto"/>
              <w:right w:val="single" w:sz="4" w:space="0" w:color="auto"/>
            </w:tcBorders>
            <w:hideMark/>
          </w:tcPr>
          <w:p w14:paraId="67E2205A" w14:textId="77777777" w:rsidR="00285461" w:rsidRDefault="00285461">
            <w:pPr>
              <w:spacing w:after="0" w:line="240" w:lineRule="auto"/>
              <w:rPr>
                <w:rFonts w:ascii="Arial Narrow" w:hAnsi="Arial Narrow"/>
                <w:sz w:val="18"/>
                <w:szCs w:val="18"/>
              </w:rPr>
            </w:pPr>
            <w:r>
              <w:rPr>
                <w:rFonts w:ascii="Arial Narrow" w:hAnsi="Arial Narrow"/>
                <w:sz w:val="18"/>
                <w:szCs w:val="18"/>
              </w:rPr>
              <w:t>Alaska Scientific Crime Detection Laboratory</w:t>
            </w:r>
          </w:p>
        </w:tc>
      </w:tr>
      <w:tr w:rsidR="00285461" w14:paraId="46A61974" w14:textId="77777777" w:rsidTr="00285461">
        <w:tc>
          <w:tcPr>
            <w:tcW w:w="957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F185C8"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sz w:val="18"/>
                <w:szCs w:val="18"/>
              </w:rPr>
              <w:t>Provide a brief description of principal duties:</w:t>
            </w:r>
          </w:p>
        </w:tc>
      </w:tr>
      <w:tr w:rsidR="00285461" w14:paraId="3460C13E" w14:textId="77777777" w:rsidTr="00285461">
        <w:tc>
          <w:tcPr>
            <w:tcW w:w="9576" w:type="dxa"/>
            <w:gridSpan w:val="4"/>
            <w:tcBorders>
              <w:top w:val="single" w:sz="4" w:space="0" w:color="auto"/>
              <w:left w:val="single" w:sz="4" w:space="0" w:color="auto"/>
              <w:bottom w:val="single" w:sz="4" w:space="0" w:color="auto"/>
              <w:right w:val="single" w:sz="4" w:space="0" w:color="auto"/>
            </w:tcBorders>
            <w:hideMark/>
          </w:tcPr>
          <w:p w14:paraId="6D2B6223" w14:textId="77777777" w:rsidR="00285461" w:rsidRDefault="00285461">
            <w:pPr>
              <w:spacing w:after="0" w:line="240" w:lineRule="auto"/>
              <w:rPr>
                <w:rFonts w:ascii="Arial Narrow" w:hAnsi="Arial Narrow"/>
                <w:sz w:val="18"/>
                <w:szCs w:val="18"/>
              </w:rPr>
            </w:pPr>
            <w:r>
              <w:rPr>
                <w:rFonts w:ascii="Arial Narrow" w:hAnsi="Arial Narrow"/>
                <w:sz w:val="18"/>
                <w:szCs w:val="18"/>
              </w:rPr>
              <w:t>Perform seized drugs analysis as well as blood and beverage alcohol quantitative analysis, Maintain and repair evidential breath test instruments, Train breath test supervisors and prepare operator training materials, Testify to analytical findings in court, Perform technical and administrative review of controlled substances reports, quantitative blood and beverage alcohol reports, and breath test instrument documentation generated by other trained forensic scientists, Maintain documentation associated with the statewide breath alcohol testing program, Maintain analytical instrumentation, Analytical instrument and method validation, Oversee Seized Drugs analyst training, Revise controlled documents, Administer the Seized Drugs Retesting and Performance Monitoring programs, ANAB Technical Assessor</w:t>
            </w:r>
          </w:p>
        </w:tc>
      </w:tr>
    </w:tbl>
    <w:sdt>
      <w:sdtPr>
        <w:rPr>
          <w:rFonts w:ascii="Arial Narrow" w:eastAsia="Times New Roman" w:hAnsi="Arial Narrow" w:cs="Times New Roman"/>
          <w:b/>
          <w:color w:val="000080"/>
          <w:sz w:val="18"/>
          <w:szCs w:val="18"/>
        </w:rPr>
        <w:id w:val="448518111"/>
        <w:lock w:val="contentLocked"/>
        <w:placeholder>
          <w:docPart w:val="2EA23877D38946D5A4E98E21760044F5"/>
        </w:placeholder>
        <w:group/>
      </w:sdtPr>
      <w:sdtEndPr/>
      <w:sdtContent>
        <w:p w14:paraId="7EE229FB" w14:textId="77777777" w:rsidR="00285461" w:rsidRDefault="00285461">
          <w:pPr>
            <w:spacing w:after="0" w:line="240" w:lineRule="auto"/>
            <w:divId w:val="157158634"/>
            <w:rPr>
              <w:rFonts w:ascii="Arial Narrow" w:eastAsia="Times New Roman" w:hAnsi="Arial Narrow" w:cs="Times New Roman"/>
              <w:b/>
              <w:color w:val="000080"/>
              <w:sz w:val="18"/>
              <w:szCs w:val="18"/>
            </w:rPr>
          </w:pPr>
        </w:p>
        <w:p w14:paraId="457186CF" w14:textId="77777777" w:rsidR="00285461" w:rsidRDefault="004B0CC8">
          <w:pPr>
            <w:spacing w:after="0" w:line="240" w:lineRule="auto"/>
            <w:divId w:val="157158634"/>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285461" w14:paraId="024F78E1" w14:textId="77777777" w:rsidTr="00285461">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105205067"/>
              <w:lock w:val="contentLocked"/>
              <w:group/>
            </w:sdtPr>
            <w:sdtEndPr/>
            <w:sdtContent>
              <w:p w14:paraId="2F4D7A28"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Job Title</w:t>
                </w:r>
              </w:p>
            </w:sdtContent>
          </w:sdt>
        </w:tc>
        <w:tc>
          <w:tcPr>
            <w:tcW w:w="4140" w:type="dxa"/>
            <w:tcBorders>
              <w:top w:val="single" w:sz="4" w:space="0" w:color="auto"/>
              <w:left w:val="single" w:sz="4" w:space="0" w:color="auto"/>
              <w:bottom w:val="single" w:sz="4" w:space="0" w:color="auto"/>
              <w:right w:val="single" w:sz="4" w:space="0" w:color="auto"/>
            </w:tcBorders>
            <w:hideMark/>
          </w:tcPr>
          <w:p w14:paraId="4A542AE5" w14:textId="77777777" w:rsidR="00285461" w:rsidRDefault="00285461">
            <w:pPr>
              <w:spacing w:after="0" w:line="240" w:lineRule="auto"/>
              <w:rPr>
                <w:rFonts w:ascii="Arial Narrow" w:hAnsi="Arial Narrow"/>
                <w:sz w:val="18"/>
                <w:szCs w:val="18"/>
              </w:rPr>
            </w:pPr>
            <w:r>
              <w:rPr>
                <w:rFonts w:ascii="Arial Narrow" w:hAnsi="Arial Narrow"/>
                <w:sz w:val="18"/>
                <w:szCs w:val="18"/>
              </w:rPr>
              <w:t>Forensic Scientist 2 (II)</w:t>
            </w:r>
          </w:p>
        </w:tc>
        <w:tc>
          <w:tcPr>
            <w:tcW w:w="900"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996072143"/>
              <w:lock w:val="contentLocked"/>
              <w:group/>
            </w:sdtPr>
            <w:sdtEndPr/>
            <w:sdtContent>
              <w:p w14:paraId="19FE6F48"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Tenure</w:t>
                </w:r>
              </w:p>
            </w:sdtContent>
          </w:sdt>
        </w:tc>
        <w:tc>
          <w:tcPr>
            <w:tcW w:w="3528" w:type="dxa"/>
            <w:tcBorders>
              <w:top w:val="single" w:sz="4" w:space="0" w:color="auto"/>
              <w:left w:val="single" w:sz="4" w:space="0" w:color="auto"/>
              <w:bottom w:val="single" w:sz="4" w:space="0" w:color="auto"/>
              <w:right w:val="single" w:sz="4" w:space="0" w:color="auto"/>
            </w:tcBorders>
            <w:hideMark/>
          </w:tcPr>
          <w:p w14:paraId="50FFD9B3" w14:textId="77777777" w:rsidR="00285461" w:rsidRDefault="00285461">
            <w:pPr>
              <w:spacing w:after="0" w:line="240" w:lineRule="auto"/>
              <w:rPr>
                <w:rFonts w:ascii="Arial Narrow" w:eastAsia="Times New Roman" w:hAnsi="Arial Narrow" w:cs="Times New Roman"/>
                <w:sz w:val="18"/>
                <w:szCs w:val="18"/>
              </w:rPr>
            </w:pPr>
            <w:r>
              <w:rPr>
                <w:rFonts w:ascii="Arial Narrow" w:hAnsi="Arial Narrow"/>
                <w:sz w:val="18"/>
                <w:szCs w:val="18"/>
              </w:rPr>
              <w:t>11/2015 – 11/2017</w:t>
            </w:r>
          </w:p>
        </w:tc>
      </w:tr>
      <w:tr w:rsidR="00285461" w14:paraId="6564B39B" w14:textId="77777777" w:rsidTr="00285461">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1645729614"/>
              <w:lock w:val="contentLocked"/>
              <w:group/>
            </w:sdtPr>
            <w:sdtEndPr/>
            <w:sdtContent>
              <w:p w14:paraId="3DDD02D7"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Employer</w:t>
                </w:r>
              </w:p>
            </w:sdtContent>
          </w:sdt>
        </w:tc>
        <w:tc>
          <w:tcPr>
            <w:tcW w:w="8568" w:type="dxa"/>
            <w:gridSpan w:val="3"/>
            <w:tcBorders>
              <w:top w:val="single" w:sz="4" w:space="0" w:color="auto"/>
              <w:left w:val="single" w:sz="4" w:space="0" w:color="auto"/>
              <w:bottom w:val="single" w:sz="4" w:space="0" w:color="auto"/>
              <w:right w:val="single" w:sz="4" w:space="0" w:color="auto"/>
            </w:tcBorders>
            <w:hideMark/>
          </w:tcPr>
          <w:p w14:paraId="62C2C74D" w14:textId="77777777" w:rsidR="00285461" w:rsidRDefault="00285461">
            <w:pPr>
              <w:spacing w:after="0" w:line="240" w:lineRule="auto"/>
              <w:rPr>
                <w:rFonts w:ascii="Arial Narrow" w:hAnsi="Arial Narrow"/>
                <w:sz w:val="18"/>
                <w:szCs w:val="18"/>
              </w:rPr>
            </w:pPr>
            <w:r>
              <w:rPr>
                <w:rFonts w:ascii="Arial Narrow" w:hAnsi="Arial Narrow"/>
                <w:sz w:val="18"/>
                <w:szCs w:val="18"/>
              </w:rPr>
              <w:t>Alaska Scientific Crime Detection Laboratory</w:t>
            </w:r>
          </w:p>
        </w:tc>
      </w:tr>
      <w:tr w:rsidR="00285461" w14:paraId="55BBD730" w14:textId="77777777" w:rsidTr="00285461">
        <w:tc>
          <w:tcPr>
            <w:tcW w:w="957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4B2AF5"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sz w:val="18"/>
                <w:szCs w:val="18"/>
              </w:rPr>
              <w:t>Provide a brief description of principal duties:</w:t>
            </w:r>
          </w:p>
        </w:tc>
      </w:tr>
      <w:tr w:rsidR="00285461" w14:paraId="54128E20" w14:textId="77777777" w:rsidTr="00285461">
        <w:tc>
          <w:tcPr>
            <w:tcW w:w="9576" w:type="dxa"/>
            <w:gridSpan w:val="4"/>
            <w:tcBorders>
              <w:top w:val="single" w:sz="4" w:space="0" w:color="auto"/>
              <w:left w:val="single" w:sz="4" w:space="0" w:color="auto"/>
              <w:bottom w:val="single" w:sz="4" w:space="0" w:color="auto"/>
              <w:right w:val="single" w:sz="4" w:space="0" w:color="auto"/>
            </w:tcBorders>
            <w:hideMark/>
          </w:tcPr>
          <w:p w14:paraId="223B32A4" w14:textId="77777777" w:rsidR="00285461" w:rsidRDefault="00285461">
            <w:pPr>
              <w:spacing w:after="0" w:line="240" w:lineRule="auto"/>
              <w:rPr>
                <w:rFonts w:ascii="Arial Narrow" w:hAnsi="Arial Narrow"/>
                <w:sz w:val="18"/>
                <w:szCs w:val="18"/>
              </w:rPr>
            </w:pPr>
            <w:r>
              <w:rPr>
                <w:rFonts w:ascii="Arial Narrow" w:hAnsi="Arial Narrow"/>
                <w:sz w:val="18"/>
                <w:szCs w:val="18"/>
              </w:rPr>
              <w:t>Perform controlled substances analysis, Process items to develop and digitally preserve latent prints, Testify to findings in court, Perform technical and administrative review of controlled substance reports generated by other trained forensic scientists, Maintain analytical instrumentation</w:t>
            </w:r>
          </w:p>
        </w:tc>
      </w:tr>
    </w:tbl>
    <w:sdt>
      <w:sdtPr>
        <w:rPr>
          <w:rFonts w:ascii="Arial Narrow" w:eastAsia="Times New Roman" w:hAnsi="Arial Narrow" w:cs="Times New Roman"/>
          <w:b/>
          <w:color w:val="000080"/>
          <w:sz w:val="18"/>
          <w:szCs w:val="18"/>
        </w:rPr>
        <w:id w:val="2105152654"/>
        <w:lock w:val="contentLocked"/>
        <w:placeholder>
          <w:docPart w:val="2EA23877D38946D5A4E98E21760044F5"/>
        </w:placeholder>
        <w:group/>
      </w:sdtPr>
      <w:sdtEndPr/>
      <w:sdtContent>
        <w:p w14:paraId="66E34594" w14:textId="77777777" w:rsidR="00285461" w:rsidRDefault="00285461">
          <w:pPr>
            <w:spacing w:after="0" w:line="240" w:lineRule="auto"/>
            <w:divId w:val="157158634"/>
            <w:rPr>
              <w:rFonts w:ascii="Arial Narrow" w:eastAsia="Times New Roman" w:hAnsi="Arial Narrow" w:cs="Times New Roman"/>
              <w:b/>
              <w:color w:val="000080"/>
              <w:sz w:val="18"/>
              <w:szCs w:val="18"/>
            </w:rPr>
          </w:pPr>
        </w:p>
        <w:p w14:paraId="37F12472" w14:textId="77777777" w:rsidR="00285461" w:rsidRDefault="004B0CC8">
          <w:pPr>
            <w:spacing w:after="0" w:line="240" w:lineRule="auto"/>
            <w:divId w:val="157158634"/>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285461" w14:paraId="7918DBB7" w14:textId="77777777" w:rsidTr="00285461">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770244758"/>
              <w:lock w:val="contentLocked"/>
              <w:group/>
            </w:sdtPr>
            <w:sdtEndPr/>
            <w:sdtContent>
              <w:p w14:paraId="390FEF8C"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Job Title</w:t>
                </w:r>
              </w:p>
            </w:sdtContent>
          </w:sdt>
        </w:tc>
        <w:tc>
          <w:tcPr>
            <w:tcW w:w="4140" w:type="dxa"/>
            <w:tcBorders>
              <w:top w:val="single" w:sz="4" w:space="0" w:color="auto"/>
              <w:left w:val="single" w:sz="4" w:space="0" w:color="auto"/>
              <w:bottom w:val="single" w:sz="4" w:space="0" w:color="auto"/>
              <w:right w:val="single" w:sz="4" w:space="0" w:color="auto"/>
            </w:tcBorders>
            <w:hideMark/>
          </w:tcPr>
          <w:p w14:paraId="3365A84D" w14:textId="77777777" w:rsidR="00285461" w:rsidRDefault="00285461">
            <w:pPr>
              <w:spacing w:after="0" w:line="240" w:lineRule="auto"/>
              <w:rPr>
                <w:rFonts w:ascii="Arial Narrow" w:hAnsi="Arial Narrow"/>
                <w:sz w:val="18"/>
                <w:szCs w:val="18"/>
              </w:rPr>
            </w:pPr>
            <w:r>
              <w:rPr>
                <w:rFonts w:ascii="Arial Narrow" w:hAnsi="Arial Narrow"/>
                <w:sz w:val="18"/>
                <w:szCs w:val="18"/>
              </w:rPr>
              <w:t>Forensic Scientist 1 (I)</w:t>
            </w:r>
          </w:p>
        </w:tc>
        <w:tc>
          <w:tcPr>
            <w:tcW w:w="900"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221756518"/>
              <w:lock w:val="contentLocked"/>
              <w:group/>
            </w:sdtPr>
            <w:sdtEndPr/>
            <w:sdtContent>
              <w:p w14:paraId="5DF64EAA"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Tenure</w:t>
                </w:r>
              </w:p>
            </w:sdtContent>
          </w:sdt>
        </w:tc>
        <w:tc>
          <w:tcPr>
            <w:tcW w:w="3528" w:type="dxa"/>
            <w:tcBorders>
              <w:top w:val="single" w:sz="4" w:space="0" w:color="auto"/>
              <w:left w:val="single" w:sz="4" w:space="0" w:color="auto"/>
              <w:bottom w:val="single" w:sz="4" w:space="0" w:color="auto"/>
              <w:right w:val="single" w:sz="4" w:space="0" w:color="auto"/>
            </w:tcBorders>
            <w:hideMark/>
          </w:tcPr>
          <w:p w14:paraId="4D34AE8B" w14:textId="77777777" w:rsidR="00285461" w:rsidRDefault="00285461">
            <w:pPr>
              <w:spacing w:after="0" w:line="240" w:lineRule="auto"/>
              <w:rPr>
                <w:rFonts w:ascii="Arial Narrow" w:eastAsia="Times New Roman" w:hAnsi="Arial Narrow" w:cs="Times New Roman"/>
                <w:sz w:val="18"/>
                <w:szCs w:val="18"/>
              </w:rPr>
            </w:pPr>
            <w:r>
              <w:rPr>
                <w:rFonts w:ascii="Arial Narrow" w:hAnsi="Arial Narrow"/>
                <w:sz w:val="18"/>
                <w:szCs w:val="18"/>
              </w:rPr>
              <w:t>10/2014 – 11/2015</w:t>
            </w:r>
          </w:p>
        </w:tc>
      </w:tr>
      <w:tr w:rsidR="00285461" w14:paraId="65A9B9D5" w14:textId="77777777" w:rsidTr="00285461">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891423529"/>
              <w:lock w:val="contentLocked"/>
              <w:group/>
            </w:sdtPr>
            <w:sdtEndPr/>
            <w:sdtContent>
              <w:p w14:paraId="49B1F7C9"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Employer</w:t>
                </w:r>
              </w:p>
            </w:sdtContent>
          </w:sdt>
        </w:tc>
        <w:tc>
          <w:tcPr>
            <w:tcW w:w="8568" w:type="dxa"/>
            <w:gridSpan w:val="3"/>
            <w:tcBorders>
              <w:top w:val="single" w:sz="4" w:space="0" w:color="auto"/>
              <w:left w:val="single" w:sz="4" w:space="0" w:color="auto"/>
              <w:bottom w:val="single" w:sz="4" w:space="0" w:color="auto"/>
              <w:right w:val="single" w:sz="4" w:space="0" w:color="auto"/>
            </w:tcBorders>
            <w:hideMark/>
          </w:tcPr>
          <w:p w14:paraId="4B7BC10C" w14:textId="77777777" w:rsidR="00285461" w:rsidRDefault="00285461">
            <w:pPr>
              <w:spacing w:after="0" w:line="240" w:lineRule="auto"/>
              <w:rPr>
                <w:rFonts w:ascii="Arial Narrow" w:hAnsi="Arial Narrow"/>
                <w:sz w:val="18"/>
                <w:szCs w:val="18"/>
              </w:rPr>
            </w:pPr>
            <w:r>
              <w:rPr>
                <w:rFonts w:ascii="Arial Narrow" w:hAnsi="Arial Narrow"/>
                <w:sz w:val="18"/>
                <w:szCs w:val="18"/>
              </w:rPr>
              <w:t>Alaska Scientific Crime Detection Laboratory</w:t>
            </w:r>
          </w:p>
        </w:tc>
      </w:tr>
      <w:tr w:rsidR="00285461" w14:paraId="46E6C295" w14:textId="77777777" w:rsidTr="00285461">
        <w:tc>
          <w:tcPr>
            <w:tcW w:w="957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4AFD5E"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sz w:val="18"/>
                <w:szCs w:val="18"/>
              </w:rPr>
              <w:t>Provide a brief description of principal duties:</w:t>
            </w:r>
          </w:p>
        </w:tc>
      </w:tr>
      <w:tr w:rsidR="00285461" w14:paraId="78CD0735" w14:textId="77777777" w:rsidTr="00285461">
        <w:tc>
          <w:tcPr>
            <w:tcW w:w="9576" w:type="dxa"/>
            <w:gridSpan w:val="4"/>
            <w:tcBorders>
              <w:top w:val="single" w:sz="4" w:space="0" w:color="auto"/>
              <w:left w:val="single" w:sz="4" w:space="0" w:color="auto"/>
              <w:bottom w:val="single" w:sz="4" w:space="0" w:color="auto"/>
              <w:right w:val="single" w:sz="4" w:space="0" w:color="auto"/>
            </w:tcBorders>
            <w:hideMark/>
          </w:tcPr>
          <w:p w14:paraId="1DC3BA41" w14:textId="77777777" w:rsidR="00285461" w:rsidRDefault="00285461">
            <w:pPr>
              <w:spacing w:after="0" w:line="240" w:lineRule="auto"/>
              <w:rPr>
                <w:rFonts w:ascii="Arial Narrow" w:eastAsia="Times New Roman" w:hAnsi="Arial Narrow" w:cs="Times New Roman"/>
                <w:sz w:val="18"/>
                <w:szCs w:val="18"/>
              </w:rPr>
            </w:pPr>
            <w:r>
              <w:rPr>
                <w:rFonts w:ascii="Arial Narrow" w:hAnsi="Arial Narrow"/>
                <w:sz w:val="18"/>
                <w:szCs w:val="18"/>
              </w:rPr>
              <w:t>Perform controlled substances analysis, Testify to findings in court, Maintain analytical instrumentation</w:t>
            </w:r>
          </w:p>
        </w:tc>
      </w:tr>
    </w:tbl>
    <w:p w14:paraId="6C9A73E9" w14:textId="77777777" w:rsidR="00285461" w:rsidRDefault="00285461" w:rsidP="00285461">
      <w:pPr>
        <w:spacing w:after="0" w:line="240" w:lineRule="auto"/>
        <w:rPr>
          <w:rFonts w:ascii="Arial Narrow" w:eastAsia="Times New Roman" w:hAnsi="Arial Narrow" w:cs="Times New Roman"/>
          <w:b/>
          <w:color w:val="000080"/>
          <w:sz w:val="18"/>
          <w:szCs w:val="18"/>
        </w:rPr>
      </w:pPr>
    </w:p>
    <w:p w14:paraId="61D1F68D" w14:textId="49BD485A"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rsidTr="00DD058F">
        <w:tc>
          <w:tcPr>
            <w:tcW w:w="9576" w:type="dxa"/>
          </w:tcPr>
          <w:p w14:paraId="63DBA237" w14:textId="77777777" w:rsidR="00285461" w:rsidRDefault="00285461" w:rsidP="00285461">
            <w:pPr>
              <w:spacing w:after="0" w:line="240" w:lineRule="auto"/>
              <w:rPr>
                <w:rFonts w:ascii="Arial Narrow" w:hAnsi="Arial Narrow"/>
                <w:bCs/>
                <w:sz w:val="18"/>
                <w:szCs w:val="18"/>
              </w:rPr>
            </w:pPr>
            <w:r>
              <w:rPr>
                <w:rFonts w:ascii="Arial Narrow" w:hAnsi="Arial Narrow"/>
                <w:bCs/>
                <w:sz w:val="18"/>
                <w:szCs w:val="18"/>
              </w:rPr>
              <w:t>Alaska Police Standards Council – Certified Instructor since 10/30/2019</w:t>
            </w:r>
          </w:p>
          <w:p w14:paraId="7BEB0AD8" w14:textId="77777777" w:rsidR="00285461" w:rsidRDefault="00285461" w:rsidP="00285461">
            <w:pPr>
              <w:spacing w:after="0" w:line="240" w:lineRule="auto"/>
              <w:rPr>
                <w:rFonts w:ascii="Arial Narrow" w:hAnsi="Arial Narrow"/>
                <w:b/>
                <w:sz w:val="18"/>
                <w:szCs w:val="18"/>
              </w:rPr>
            </w:pPr>
            <w:r>
              <w:rPr>
                <w:rFonts w:ascii="Arial Narrow" w:hAnsi="Arial Narrow"/>
                <w:b/>
                <w:sz w:val="18"/>
                <w:szCs w:val="18"/>
              </w:rPr>
              <w:t>Law Enforcement Training Provided:</w:t>
            </w:r>
          </w:p>
          <w:p w14:paraId="030BEBC5" w14:textId="77777777" w:rsidR="00285461" w:rsidRDefault="00285461" w:rsidP="00285461">
            <w:pPr>
              <w:spacing w:after="0" w:line="240" w:lineRule="auto"/>
              <w:rPr>
                <w:rFonts w:ascii="Arial Narrow" w:hAnsi="Arial Narrow"/>
                <w:sz w:val="18"/>
                <w:szCs w:val="18"/>
              </w:rPr>
            </w:pPr>
            <w:r>
              <w:rPr>
                <w:rFonts w:ascii="Arial Narrow" w:hAnsi="Arial Narrow"/>
                <w:sz w:val="18"/>
                <w:szCs w:val="18"/>
              </w:rPr>
              <w:t>04/2016 – Drugs in Alaska; Color Testing of Controlled Substances, DEA Basic Course, Alaska State Crime Lab (2 hours)</w:t>
            </w:r>
          </w:p>
          <w:p w14:paraId="7B609C3C" w14:textId="77777777" w:rsidR="00285461" w:rsidRDefault="00285461" w:rsidP="00285461">
            <w:pPr>
              <w:spacing w:after="0" w:line="240" w:lineRule="auto"/>
              <w:ind w:left="690" w:hanging="690"/>
              <w:rPr>
                <w:rFonts w:ascii="Arial Narrow" w:hAnsi="Arial Narrow"/>
                <w:sz w:val="18"/>
                <w:szCs w:val="18"/>
              </w:rPr>
            </w:pPr>
            <w:r>
              <w:rPr>
                <w:rFonts w:ascii="Arial Narrow" w:hAnsi="Arial Narrow"/>
                <w:sz w:val="18"/>
                <w:szCs w:val="18"/>
              </w:rPr>
              <w:t>01/2018 – Alcohol Physiology and Pharmacology; Evidence Submissions, Breath Test Supervisor School, Alaska State Crime Lab (1.5 hours)</w:t>
            </w:r>
          </w:p>
          <w:p w14:paraId="4456A86E" w14:textId="77777777" w:rsidR="00285461" w:rsidRDefault="00285461" w:rsidP="00285461">
            <w:pPr>
              <w:spacing w:after="0" w:line="240" w:lineRule="auto"/>
              <w:ind w:left="690" w:hanging="690"/>
              <w:rPr>
                <w:rFonts w:ascii="Arial Narrow" w:hAnsi="Arial Narrow"/>
                <w:sz w:val="18"/>
                <w:szCs w:val="18"/>
              </w:rPr>
            </w:pPr>
            <w:r>
              <w:rPr>
                <w:rFonts w:ascii="Arial Narrow" w:hAnsi="Arial Narrow"/>
                <w:sz w:val="18"/>
                <w:szCs w:val="18"/>
              </w:rPr>
              <w:t>10/2018 – Alcohol Physiology and Pharmacology; Evidence Submissions, Breath Test Supervisor School, Alaska State Crime Lab (1.5 hours)</w:t>
            </w:r>
          </w:p>
          <w:p w14:paraId="4B884D77" w14:textId="77777777" w:rsidR="00285461" w:rsidRDefault="00285461" w:rsidP="00285461">
            <w:pPr>
              <w:spacing w:after="0" w:line="240" w:lineRule="auto"/>
              <w:ind w:left="720" w:hanging="720"/>
              <w:rPr>
                <w:rFonts w:ascii="Arial Narrow" w:hAnsi="Arial Narrow"/>
                <w:sz w:val="18"/>
                <w:szCs w:val="18"/>
              </w:rPr>
            </w:pPr>
            <w:r>
              <w:rPr>
                <w:rFonts w:ascii="Arial Narrow" w:hAnsi="Arial Narrow"/>
                <w:sz w:val="18"/>
                <w:szCs w:val="18"/>
              </w:rPr>
              <w:t>01/2019 – Alcohol Physiology and Pharmacology; Evidence Submissions, Hands-on Intox DMT Use, Breath Test Supervisor School, Alaska State Crime Lab (2.5 hours)</w:t>
            </w:r>
          </w:p>
          <w:p w14:paraId="4710AF56" w14:textId="77777777" w:rsidR="00285461" w:rsidRDefault="00285461" w:rsidP="00285461">
            <w:pPr>
              <w:spacing w:after="0" w:line="240" w:lineRule="auto"/>
              <w:ind w:left="720" w:hanging="720"/>
              <w:rPr>
                <w:rFonts w:ascii="Arial Narrow" w:hAnsi="Arial Narrow"/>
                <w:sz w:val="18"/>
                <w:szCs w:val="18"/>
              </w:rPr>
            </w:pPr>
            <w:r>
              <w:rPr>
                <w:rFonts w:ascii="Arial Narrow" w:hAnsi="Arial Narrow"/>
                <w:sz w:val="18"/>
                <w:szCs w:val="18"/>
              </w:rPr>
              <w:t>10/2019 – Alcohol Physiology and Pharmacology; Evidence Submissions, Status Messages, Supervisor Forms, Breath Test Supervisor School, Alaska State Crime Lab (3 hours)</w:t>
            </w:r>
          </w:p>
          <w:p w14:paraId="66235FAA" w14:textId="77777777" w:rsidR="00285461" w:rsidRDefault="00285461" w:rsidP="00285461">
            <w:pPr>
              <w:spacing w:after="0" w:line="240" w:lineRule="auto"/>
              <w:ind w:left="720" w:hanging="720"/>
              <w:rPr>
                <w:rFonts w:ascii="Arial Narrow" w:hAnsi="Arial Narrow"/>
                <w:sz w:val="18"/>
                <w:szCs w:val="18"/>
              </w:rPr>
            </w:pPr>
            <w:r>
              <w:rPr>
                <w:rFonts w:ascii="Arial Narrow" w:hAnsi="Arial Narrow"/>
                <w:sz w:val="18"/>
                <w:szCs w:val="18"/>
              </w:rPr>
              <w:t>08/2021 – Evidence Submissions, IR Theory, Incomplete Status Message, Menu Options Activity, Blood/Breath Study, Operator Training, Mock Trial Presentations, Breath Test Supervisor School, Alaska State Crime Lab (5 hours)</w:t>
            </w:r>
          </w:p>
          <w:p w14:paraId="7619EC66" w14:textId="77777777" w:rsidR="00285461" w:rsidRDefault="00285461" w:rsidP="00285461">
            <w:pPr>
              <w:spacing w:after="0" w:line="240" w:lineRule="auto"/>
              <w:ind w:left="720" w:hanging="720"/>
              <w:rPr>
                <w:rFonts w:ascii="Arial Narrow" w:hAnsi="Arial Narrow"/>
                <w:sz w:val="18"/>
                <w:szCs w:val="18"/>
              </w:rPr>
            </w:pPr>
            <w:r>
              <w:rPr>
                <w:rFonts w:ascii="Arial Narrow" w:hAnsi="Arial Narrow"/>
                <w:sz w:val="18"/>
                <w:szCs w:val="18"/>
              </w:rPr>
              <w:t>11/2021 – DMT Setup, Intro to Datamaster DMT, Menu Options, Invalid Status Message, Verification of Calibration, QA of the Program, Calibration and Certification, Blood/Breath Study, Operator Training, Mock Trial Presentations, Breath Test Supervisor School, Alaska State Crime Lab (7 hours)</w:t>
            </w:r>
          </w:p>
          <w:p w14:paraId="5B8EF79E" w14:textId="7ED51F9E" w:rsidR="00285461" w:rsidRDefault="00285461" w:rsidP="00285461">
            <w:pPr>
              <w:spacing w:after="0" w:line="240" w:lineRule="auto"/>
              <w:ind w:left="720" w:hanging="720"/>
              <w:rPr>
                <w:rFonts w:ascii="Arial Narrow" w:hAnsi="Arial Narrow"/>
                <w:sz w:val="18"/>
                <w:szCs w:val="18"/>
              </w:rPr>
            </w:pPr>
            <w:r>
              <w:rPr>
                <w:rFonts w:ascii="Arial Narrow" w:hAnsi="Arial Narrow"/>
                <w:sz w:val="18"/>
                <w:szCs w:val="18"/>
              </w:rPr>
              <w:t xml:space="preserve">02/2022 </w:t>
            </w:r>
            <w:r w:rsidR="001534DE">
              <w:rPr>
                <w:rFonts w:ascii="Arial Narrow" w:hAnsi="Arial Narrow"/>
                <w:sz w:val="18"/>
                <w:szCs w:val="18"/>
              </w:rPr>
              <w:t>–</w:t>
            </w:r>
            <w:r>
              <w:rPr>
                <w:rFonts w:ascii="Arial Narrow" w:hAnsi="Arial Narrow"/>
                <w:sz w:val="18"/>
                <w:szCs w:val="18"/>
              </w:rPr>
              <w:t xml:space="preserve"> Ethanol Physiology and Pharmacology, Intro to Datamaster DMT, Menu Options, Status Messages with Troubleshooting, Supervisor Forms and Records Update, Operator Training, Mock Trial Presentations, Breath Test Supervisor School, Alaska State Crime Lab (6 hours)</w:t>
            </w:r>
          </w:p>
          <w:p w14:paraId="40810100" w14:textId="6E646283" w:rsidR="008A6DEC" w:rsidRDefault="008A6DEC" w:rsidP="00285461">
            <w:pPr>
              <w:spacing w:after="0" w:line="240" w:lineRule="auto"/>
              <w:ind w:left="720" w:hanging="720"/>
              <w:rPr>
                <w:rFonts w:ascii="Arial Narrow" w:hAnsi="Arial Narrow"/>
                <w:sz w:val="18"/>
                <w:szCs w:val="18"/>
              </w:rPr>
            </w:pPr>
            <w:r w:rsidRPr="001109DC">
              <w:rPr>
                <w:rFonts w:ascii="Arial Narrow" w:hAnsi="Arial Narrow"/>
                <w:sz w:val="18"/>
                <w:szCs w:val="18"/>
              </w:rPr>
              <w:t xml:space="preserve">10/2022 </w:t>
            </w:r>
            <w:r w:rsidR="001534DE" w:rsidRPr="001109DC">
              <w:rPr>
                <w:rFonts w:ascii="Arial Narrow" w:hAnsi="Arial Narrow"/>
                <w:sz w:val="18"/>
                <w:szCs w:val="18"/>
              </w:rPr>
              <w:t>–</w:t>
            </w:r>
            <w:r>
              <w:rPr>
                <w:rFonts w:ascii="Arial Narrow" w:hAnsi="Arial Narrow"/>
                <w:sz w:val="18"/>
                <w:szCs w:val="18"/>
              </w:rPr>
              <w:t xml:space="preserve"> </w:t>
            </w:r>
            <w:r w:rsidR="00BE010F">
              <w:rPr>
                <w:rFonts w:ascii="Arial Narrow" w:hAnsi="Arial Narrow"/>
                <w:sz w:val="18"/>
                <w:szCs w:val="18"/>
              </w:rPr>
              <w:t xml:space="preserve">Introduction and Pretest, Alcohol Testing Program Manual and Website, Breath Program Update, Ethanol Physiology and Pharmacology, QA of the Subject Test, </w:t>
            </w:r>
            <w:r w:rsidR="00205D6E">
              <w:rPr>
                <w:rFonts w:ascii="Arial Narrow" w:hAnsi="Arial Narrow"/>
                <w:sz w:val="18"/>
                <w:szCs w:val="18"/>
              </w:rPr>
              <w:t>Status Messages with Troubleshooting</w:t>
            </w:r>
            <w:r w:rsidR="00BE010F">
              <w:rPr>
                <w:rFonts w:ascii="Arial Narrow" w:hAnsi="Arial Narrow"/>
                <w:sz w:val="18"/>
                <w:szCs w:val="18"/>
              </w:rPr>
              <w:t>, Supervisor Forms and Operator Record Update, Day 3 Quiz and questions, Mock Trial Presentations, Exam Grading (7 hours)</w:t>
            </w:r>
          </w:p>
          <w:p w14:paraId="2C7D9A0A" w14:textId="48B7E851" w:rsidR="001F2CA8" w:rsidRDefault="00567BCA" w:rsidP="00285461">
            <w:pPr>
              <w:spacing w:after="0" w:line="240" w:lineRule="auto"/>
              <w:ind w:left="720" w:hanging="720"/>
              <w:rPr>
                <w:rFonts w:ascii="Arial Narrow" w:hAnsi="Arial Narrow"/>
                <w:sz w:val="18"/>
                <w:szCs w:val="18"/>
              </w:rPr>
            </w:pPr>
            <w:r>
              <w:rPr>
                <w:rFonts w:ascii="Arial Narrow" w:hAnsi="Arial Narrow"/>
                <w:sz w:val="18"/>
                <w:szCs w:val="18"/>
              </w:rPr>
              <w:t xml:space="preserve">02/2023 - </w:t>
            </w:r>
            <w:r w:rsidR="00FF359F">
              <w:rPr>
                <w:rFonts w:ascii="Arial Narrow" w:hAnsi="Arial Narrow"/>
                <w:sz w:val="18"/>
                <w:szCs w:val="18"/>
              </w:rPr>
              <w:t xml:space="preserve"> Introduction and Pretest, Alcohol Testing Program Manual and Website</w:t>
            </w:r>
            <w:r w:rsidR="00205D6E">
              <w:rPr>
                <w:rFonts w:ascii="Arial Narrow" w:hAnsi="Arial Narrow"/>
                <w:sz w:val="18"/>
                <w:szCs w:val="18"/>
              </w:rPr>
              <w:t xml:space="preserve">, Ethanol Physiology and Pharmacology, Breath Program Update, Day 2 Quiz, </w:t>
            </w:r>
            <w:r w:rsidR="00432380">
              <w:rPr>
                <w:rFonts w:ascii="Arial Narrow" w:hAnsi="Arial Narrow"/>
                <w:sz w:val="18"/>
                <w:szCs w:val="18"/>
              </w:rPr>
              <w:t xml:space="preserve">Status Messages with Troubleshooting, Supervisor Forms and Operator Record Update, Interference Detected, QA of the Program, </w:t>
            </w:r>
            <w:r w:rsidR="00946180">
              <w:rPr>
                <w:rFonts w:ascii="Arial Narrow" w:hAnsi="Arial Narrow"/>
                <w:sz w:val="18"/>
                <w:szCs w:val="18"/>
              </w:rPr>
              <w:t>Day 3 Quiz, Mock Trial Presentations, Exam Grading</w:t>
            </w:r>
            <w:r w:rsidR="00DF3FA6">
              <w:rPr>
                <w:rFonts w:ascii="Arial Narrow" w:hAnsi="Arial Narrow"/>
                <w:sz w:val="18"/>
                <w:szCs w:val="18"/>
              </w:rPr>
              <w:t xml:space="preserve"> (9 hours)</w:t>
            </w:r>
          </w:p>
          <w:p w14:paraId="3716467E" w14:textId="4CC6850A" w:rsidR="00A53285" w:rsidRDefault="007F2693" w:rsidP="00285461">
            <w:pPr>
              <w:spacing w:after="0" w:line="240" w:lineRule="auto"/>
              <w:ind w:left="720" w:hanging="720"/>
              <w:rPr>
                <w:rFonts w:ascii="Arial Narrow" w:hAnsi="Arial Narrow"/>
                <w:sz w:val="18"/>
                <w:szCs w:val="18"/>
              </w:rPr>
            </w:pPr>
            <w:r>
              <w:rPr>
                <w:rFonts w:ascii="Arial Narrow" w:hAnsi="Arial Narrow"/>
                <w:sz w:val="18"/>
                <w:szCs w:val="18"/>
              </w:rPr>
              <w:t xml:space="preserve">Additional course dates of instruction: </w:t>
            </w:r>
            <w:r w:rsidR="00A53285">
              <w:rPr>
                <w:rFonts w:ascii="Arial Narrow" w:hAnsi="Arial Narrow"/>
                <w:sz w:val="18"/>
                <w:szCs w:val="18"/>
              </w:rPr>
              <w:t>10/202</w:t>
            </w:r>
            <w:r>
              <w:rPr>
                <w:rFonts w:ascii="Arial Narrow" w:hAnsi="Arial Narrow"/>
                <w:sz w:val="18"/>
                <w:szCs w:val="18"/>
              </w:rPr>
              <w:t xml:space="preserve">3, </w:t>
            </w:r>
            <w:r w:rsidR="00A53285">
              <w:rPr>
                <w:rFonts w:ascii="Arial Narrow" w:hAnsi="Arial Narrow"/>
                <w:sz w:val="18"/>
                <w:szCs w:val="18"/>
              </w:rPr>
              <w:t>02/2024</w:t>
            </w:r>
            <w:r>
              <w:rPr>
                <w:rFonts w:ascii="Arial Narrow" w:hAnsi="Arial Narrow"/>
                <w:sz w:val="18"/>
                <w:szCs w:val="18"/>
              </w:rPr>
              <w:t>, 10/2024</w:t>
            </w:r>
          </w:p>
          <w:p w14:paraId="2175AE55" w14:textId="77777777" w:rsidR="007F2693" w:rsidRDefault="007F2693" w:rsidP="00285461">
            <w:pPr>
              <w:spacing w:after="0" w:line="240" w:lineRule="auto"/>
              <w:ind w:left="720" w:hanging="720"/>
              <w:rPr>
                <w:rFonts w:ascii="Arial Narrow" w:hAnsi="Arial Narrow"/>
                <w:sz w:val="18"/>
                <w:szCs w:val="18"/>
              </w:rPr>
            </w:pPr>
          </w:p>
          <w:p w14:paraId="16BE5E43" w14:textId="77777777" w:rsidR="00285461" w:rsidRDefault="00285461" w:rsidP="00285461">
            <w:pPr>
              <w:spacing w:after="0" w:line="240" w:lineRule="auto"/>
              <w:ind w:left="720" w:hanging="720"/>
              <w:rPr>
                <w:rFonts w:ascii="Arial Narrow" w:hAnsi="Arial Narrow"/>
                <w:sz w:val="18"/>
                <w:szCs w:val="18"/>
              </w:rPr>
            </w:pPr>
            <w:r>
              <w:rPr>
                <w:rFonts w:ascii="Arial Narrow" w:hAnsi="Arial Narrow"/>
                <w:sz w:val="18"/>
                <w:szCs w:val="18"/>
              </w:rPr>
              <w:t>Breath Test Operator Online Training instructor (~2 hours per session) – 11/4/20, 1/5/21, 2/21/21, 5/4/21, 7/8/21, 9/7/21, 10/5/21, 01/20/22</w:t>
            </w:r>
          </w:p>
          <w:p w14:paraId="35BF211B" w14:textId="77777777" w:rsidR="007F2693" w:rsidRDefault="007F2693" w:rsidP="00285461">
            <w:pPr>
              <w:spacing w:after="0" w:line="240" w:lineRule="auto"/>
              <w:ind w:left="720" w:hanging="720"/>
              <w:rPr>
                <w:rFonts w:ascii="Arial Narrow" w:hAnsi="Arial Narrow"/>
                <w:sz w:val="18"/>
                <w:szCs w:val="18"/>
              </w:rPr>
            </w:pPr>
          </w:p>
          <w:p w14:paraId="2032FF77" w14:textId="77777777" w:rsidR="00285461" w:rsidRDefault="00285461" w:rsidP="00285461">
            <w:pPr>
              <w:spacing w:after="0" w:line="240" w:lineRule="auto"/>
              <w:ind w:left="720" w:hanging="720"/>
              <w:rPr>
                <w:rFonts w:ascii="Arial Narrow" w:hAnsi="Arial Narrow"/>
                <w:sz w:val="18"/>
                <w:szCs w:val="18"/>
              </w:rPr>
            </w:pPr>
            <w:r>
              <w:rPr>
                <w:rFonts w:ascii="Arial Narrow" w:hAnsi="Arial Narrow"/>
                <w:b/>
                <w:bCs/>
                <w:sz w:val="18"/>
                <w:szCs w:val="18"/>
              </w:rPr>
              <w:t>Criminal Justice Training Provided:</w:t>
            </w:r>
          </w:p>
          <w:p w14:paraId="5F7F4AE0" w14:textId="5FDAA2C2" w:rsidR="00285461" w:rsidRDefault="00285461" w:rsidP="00285461">
            <w:pPr>
              <w:spacing w:after="0" w:line="240" w:lineRule="auto"/>
              <w:ind w:left="720" w:hanging="720"/>
              <w:rPr>
                <w:rFonts w:ascii="Arial Narrow" w:hAnsi="Arial Narrow"/>
                <w:sz w:val="18"/>
                <w:szCs w:val="18"/>
              </w:rPr>
            </w:pPr>
            <w:r>
              <w:rPr>
                <w:rFonts w:ascii="Arial Narrow" w:hAnsi="Arial Narrow"/>
                <w:sz w:val="18"/>
                <w:szCs w:val="18"/>
              </w:rPr>
              <w:t>11/2021 – Seized Drugs Program Overview, Challenges of Synthetic Drugs, Forensic Science Academy, Alaska State Crime Lab (0.5 hours)</w:t>
            </w:r>
          </w:p>
          <w:p w14:paraId="61A2C531" w14:textId="4F7EAE13" w:rsidR="00713055" w:rsidRDefault="00713055" w:rsidP="00285461">
            <w:pPr>
              <w:spacing w:after="0" w:line="240" w:lineRule="auto"/>
              <w:ind w:left="720" w:hanging="720"/>
              <w:rPr>
                <w:rFonts w:ascii="Arial Narrow" w:hAnsi="Arial Narrow"/>
                <w:sz w:val="18"/>
                <w:szCs w:val="18"/>
              </w:rPr>
            </w:pPr>
            <w:r>
              <w:rPr>
                <w:rFonts w:ascii="Arial Narrow" w:hAnsi="Arial Narrow"/>
                <w:sz w:val="18"/>
                <w:szCs w:val="18"/>
              </w:rPr>
              <w:t>12/2022 – Seized Drugs Program Overview, Challenges of Synthetic Drugs, Marijuana and THC Product Identification, Drug Toxicology Program, Forensic Science Academy, Alaska State Crime Lab (1.5 hours)</w:t>
            </w:r>
          </w:p>
          <w:p w14:paraId="31685AA1" w14:textId="77777777" w:rsidR="00285461" w:rsidRDefault="00285461" w:rsidP="00285461">
            <w:pPr>
              <w:spacing w:after="0" w:line="240" w:lineRule="auto"/>
              <w:ind w:left="720" w:hanging="720"/>
              <w:rPr>
                <w:rFonts w:ascii="Arial Narrow" w:hAnsi="Arial Narrow"/>
                <w:sz w:val="18"/>
                <w:szCs w:val="18"/>
              </w:rPr>
            </w:pPr>
            <w:r>
              <w:rPr>
                <w:rFonts w:ascii="Arial Narrow" w:hAnsi="Arial Narrow"/>
                <w:b/>
                <w:bCs/>
                <w:sz w:val="18"/>
                <w:szCs w:val="18"/>
              </w:rPr>
              <w:t>Other:</w:t>
            </w:r>
          </w:p>
          <w:p w14:paraId="0B699182" w14:textId="77777777" w:rsidR="00285461" w:rsidRDefault="00285461" w:rsidP="00285461">
            <w:pPr>
              <w:spacing w:after="0" w:line="240" w:lineRule="auto"/>
              <w:ind w:left="720" w:hanging="720"/>
              <w:rPr>
                <w:rFonts w:ascii="Arial Narrow" w:hAnsi="Arial Narrow"/>
                <w:sz w:val="18"/>
                <w:szCs w:val="18"/>
              </w:rPr>
            </w:pPr>
            <w:r>
              <w:rPr>
                <w:rFonts w:ascii="Arial Narrow" w:hAnsi="Arial Narrow"/>
                <w:sz w:val="18"/>
                <w:szCs w:val="18"/>
              </w:rPr>
              <w:t>Controlled Substances Advisory Committee guest speaker representing the Alaska State Crime Lab</w:t>
            </w:r>
          </w:p>
          <w:p w14:paraId="61D1F690" w14:textId="6BFFD27C" w:rsidR="007F2E28" w:rsidRPr="007F2E28" w:rsidRDefault="00285461" w:rsidP="00285461">
            <w:pPr>
              <w:spacing w:after="0" w:line="240" w:lineRule="auto"/>
              <w:rPr>
                <w:rFonts w:ascii="Arial Narrow" w:eastAsia="Times New Roman" w:hAnsi="Arial Narrow" w:cs="Times New Roman"/>
                <w:sz w:val="18"/>
              </w:rPr>
            </w:pPr>
            <w:r>
              <w:rPr>
                <w:rFonts w:ascii="Arial Narrow" w:hAnsi="Arial Narrow"/>
                <w:sz w:val="18"/>
                <w:szCs w:val="18"/>
              </w:rPr>
              <w:t>ANAB Technical Assessments: 1</w:t>
            </w: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690EE" w14:textId="77777777" w:rsidR="00284169" w:rsidRDefault="00284169" w:rsidP="00D73674">
      <w:pPr>
        <w:spacing w:after="0" w:line="240" w:lineRule="auto"/>
      </w:pPr>
      <w:r>
        <w:separator/>
      </w:r>
    </w:p>
  </w:endnote>
  <w:endnote w:type="continuationSeparator" w:id="0">
    <w:p w14:paraId="4904BA16" w14:textId="77777777" w:rsidR="00284169" w:rsidRDefault="00284169" w:rsidP="00D7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4B0CC8"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End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3CB9F27B"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9264"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3" o:spid="_x0000_s1026" type="#_x0000_t202" style="position:absolute;margin-left:1in;margin-top:742.55pt;width:57.4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EndPr/>
      <w:sdtContent>
        <w:r w:rsidR="0074390E">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End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4E838" w14:textId="77777777" w:rsidR="00284169" w:rsidRDefault="00284169" w:rsidP="00D73674">
      <w:pPr>
        <w:spacing w:after="0" w:line="240" w:lineRule="auto"/>
      </w:pPr>
      <w:r>
        <w:separator/>
      </w:r>
    </w:p>
  </w:footnote>
  <w:footnote w:type="continuationSeparator" w:id="0">
    <w:p w14:paraId="72B46036" w14:textId="77777777" w:rsidR="00284169" w:rsidRDefault="00284169" w:rsidP="00D73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rsidP="009F0B21">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61312"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rsidP="009F0B21">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52B9A"/>
    <w:rsid w:val="00055EC0"/>
    <w:rsid w:val="00062EAF"/>
    <w:rsid w:val="00064689"/>
    <w:rsid w:val="000C3EF9"/>
    <w:rsid w:val="000C41E8"/>
    <w:rsid w:val="001109DC"/>
    <w:rsid w:val="00123608"/>
    <w:rsid w:val="00123E7C"/>
    <w:rsid w:val="00132AF1"/>
    <w:rsid w:val="001455A1"/>
    <w:rsid w:val="001534DE"/>
    <w:rsid w:val="0016192E"/>
    <w:rsid w:val="001641CF"/>
    <w:rsid w:val="001677A0"/>
    <w:rsid w:val="00177790"/>
    <w:rsid w:val="00183004"/>
    <w:rsid w:val="001B11B0"/>
    <w:rsid w:val="001F2CA8"/>
    <w:rsid w:val="00205D6E"/>
    <w:rsid w:val="00207121"/>
    <w:rsid w:val="002268D9"/>
    <w:rsid w:val="002343CE"/>
    <w:rsid w:val="00241AA8"/>
    <w:rsid w:val="002507E0"/>
    <w:rsid w:val="0025199D"/>
    <w:rsid w:val="0025423B"/>
    <w:rsid w:val="00272545"/>
    <w:rsid w:val="0027587C"/>
    <w:rsid w:val="00284169"/>
    <w:rsid w:val="00285461"/>
    <w:rsid w:val="00294CC0"/>
    <w:rsid w:val="002F4879"/>
    <w:rsid w:val="00322522"/>
    <w:rsid w:val="00342590"/>
    <w:rsid w:val="003870FA"/>
    <w:rsid w:val="003C4D0B"/>
    <w:rsid w:val="003E46BD"/>
    <w:rsid w:val="003E66A2"/>
    <w:rsid w:val="003F1D59"/>
    <w:rsid w:val="00422601"/>
    <w:rsid w:val="00432380"/>
    <w:rsid w:val="00447F1B"/>
    <w:rsid w:val="0048762B"/>
    <w:rsid w:val="004A3F5E"/>
    <w:rsid w:val="004B73DA"/>
    <w:rsid w:val="004D1746"/>
    <w:rsid w:val="004D2950"/>
    <w:rsid w:val="004F09C1"/>
    <w:rsid w:val="004F664D"/>
    <w:rsid w:val="0054002B"/>
    <w:rsid w:val="00560475"/>
    <w:rsid w:val="00561A1A"/>
    <w:rsid w:val="00567BCA"/>
    <w:rsid w:val="005A5BC7"/>
    <w:rsid w:val="005B7F02"/>
    <w:rsid w:val="005D49F5"/>
    <w:rsid w:val="005D7236"/>
    <w:rsid w:val="005E1458"/>
    <w:rsid w:val="006029B8"/>
    <w:rsid w:val="006156A0"/>
    <w:rsid w:val="00616CEA"/>
    <w:rsid w:val="00632692"/>
    <w:rsid w:val="00634374"/>
    <w:rsid w:val="00644518"/>
    <w:rsid w:val="00656E3B"/>
    <w:rsid w:val="00664DDF"/>
    <w:rsid w:val="006755BD"/>
    <w:rsid w:val="00693217"/>
    <w:rsid w:val="006A276F"/>
    <w:rsid w:val="006A7710"/>
    <w:rsid w:val="006B63C5"/>
    <w:rsid w:val="006C1DCF"/>
    <w:rsid w:val="006D0C6A"/>
    <w:rsid w:val="00713055"/>
    <w:rsid w:val="00720D0F"/>
    <w:rsid w:val="00736801"/>
    <w:rsid w:val="0074390E"/>
    <w:rsid w:val="007451BB"/>
    <w:rsid w:val="007552D9"/>
    <w:rsid w:val="00763D80"/>
    <w:rsid w:val="00782CB2"/>
    <w:rsid w:val="00792E28"/>
    <w:rsid w:val="0079726A"/>
    <w:rsid w:val="007A23EB"/>
    <w:rsid w:val="007A2C2D"/>
    <w:rsid w:val="007B03AE"/>
    <w:rsid w:val="007F2693"/>
    <w:rsid w:val="007F2E28"/>
    <w:rsid w:val="00803ECB"/>
    <w:rsid w:val="00864099"/>
    <w:rsid w:val="00882A3E"/>
    <w:rsid w:val="00885B62"/>
    <w:rsid w:val="00886645"/>
    <w:rsid w:val="00897266"/>
    <w:rsid w:val="008A64CE"/>
    <w:rsid w:val="008A6DEC"/>
    <w:rsid w:val="008B2EBB"/>
    <w:rsid w:val="008F2AD8"/>
    <w:rsid w:val="0090209D"/>
    <w:rsid w:val="0093387B"/>
    <w:rsid w:val="00936700"/>
    <w:rsid w:val="00946180"/>
    <w:rsid w:val="00954226"/>
    <w:rsid w:val="0097017D"/>
    <w:rsid w:val="009968B1"/>
    <w:rsid w:val="009A1D6D"/>
    <w:rsid w:val="009A7487"/>
    <w:rsid w:val="009B3BE9"/>
    <w:rsid w:val="009B5FBC"/>
    <w:rsid w:val="009D1289"/>
    <w:rsid w:val="009D3C19"/>
    <w:rsid w:val="009D4346"/>
    <w:rsid w:val="009F004B"/>
    <w:rsid w:val="00A45B52"/>
    <w:rsid w:val="00A5152B"/>
    <w:rsid w:val="00A53285"/>
    <w:rsid w:val="00A62351"/>
    <w:rsid w:val="00A718EC"/>
    <w:rsid w:val="00A91B87"/>
    <w:rsid w:val="00AA1961"/>
    <w:rsid w:val="00AA4119"/>
    <w:rsid w:val="00AA61EB"/>
    <w:rsid w:val="00AC4079"/>
    <w:rsid w:val="00B008EC"/>
    <w:rsid w:val="00B52B4C"/>
    <w:rsid w:val="00B53C73"/>
    <w:rsid w:val="00B714B5"/>
    <w:rsid w:val="00BA7C83"/>
    <w:rsid w:val="00BC6139"/>
    <w:rsid w:val="00BD4774"/>
    <w:rsid w:val="00BE010F"/>
    <w:rsid w:val="00BF515F"/>
    <w:rsid w:val="00BF520C"/>
    <w:rsid w:val="00C00034"/>
    <w:rsid w:val="00C17220"/>
    <w:rsid w:val="00C26D09"/>
    <w:rsid w:val="00C33757"/>
    <w:rsid w:val="00C46F68"/>
    <w:rsid w:val="00C54272"/>
    <w:rsid w:val="00C56282"/>
    <w:rsid w:val="00C57EFF"/>
    <w:rsid w:val="00C6006F"/>
    <w:rsid w:val="00C65CE2"/>
    <w:rsid w:val="00C71D1F"/>
    <w:rsid w:val="00CB799A"/>
    <w:rsid w:val="00CF1792"/>
    <w:rsid w:val="00D016B3"/>
    <w:rsid w:val="00D35F8A"/>
    <w:rsid w:val="00D6516F"/>
    <w:rsid w:val="00D706B7"/>
    <w:rsid w:val="00D73674"/>
    <w:rsid w:val="00DA6ADB"/>
    <w:rsid w:val="00DB01D9"/>
    <w:rsid w:val="00DD688E"/>
    <w:rsid w:val="00DF3FA6"/>
    <w:rsid w:val="00E54BFF"/>
    <w:rsid w:val="00E55ADA"/>
    <w:rsid w:val="00E640C3"/>
    <w:rsid w:val="00E70273"/>
    <w:rsid w:val="00E76245"/>
    <w:rsid w:val="00E8658A"/>
    <w:rsid w:val="00E87394"/>
    <w:rsid w:val="00EC632A"/>
    <w:rsid w:val="00ED195F"/>
    <w:rsid w:val="00F03200"/>
    <w:rsid w:val="00F178BF"/>
    <w:rsid w:val="00F45C4E"/>
    <w:rsid w:val="00F53C6B"/>
    <w:rsid w:val="00F54BDA"/>
    <w:rsid w:val="00F72C23"/>
    <w:rsid w:val="00F7381B"/>
    <w:rsid w:val="00F80E3E"/>
    <w:rsid w:val="00F8591A"/>
    <w:rsid w:val="00FF14FD"/>
    <w:rsid w:val="00FF2043"/>
    <w:rsid w:val="00FF3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1D1F5AA"/>
  <w15:chartTrackingRefBased/>
  <w15:docId w15:val="{EFC4E9D7-50F9-451D-B0E4-9B4641F7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58634">
      <w:bodyDiv w:val="1"/>
      <w:marLeft w:val="0"/>
      <w:marRight w:val="0"/>
      <w:marTop w:val="0"/>
      <w:marBottom w:val="0"/>
      <w:divBdr>
        <w:top w:val="none" w:sz="0" w:space="0" w:color="auto"/>
        <w:left w:val="none" w:sz="0" w:space="0" w:color="auto"/>
        <w:bottom w:val="none" w:sz="0" w:space="0" w:color="auto"/>
        <w:right w:val="none" w:sz="0" w:space="0" w:color="auto"/>
      </w:divBdr>
    </w:div>
    <w:div w:id="253051003">
      <w:bodyDiv w:val="1"/>
      <w:marLeft w:val="0"/>
      <w:marRight w:val="0"/>
      <w:marTop w:val="0"/>
      <w:marBottom w:val="0"/>
      <w:divBdr>
        <w:top w:val="none" w:sz="0" w:space="0" w:color="auto"/>
        <w:left w:val="none" w:sz="0" w:space="0" w:color="auto"/>
        <w:bottom w:val="none" w:sz="0" w:space="0" w:color="auto"/>
        <w:right w:val="none" w:sz="0" w:space="0" w:color="auto"/>
      </w:divBdr>
    </w:div>
    <w:div w:id="338700856">
      <w:bodyDiv w:val="1"/>
      <w:marLeft w:val="0"/>
      <w:marRight w:val="0"/>
      <w:marTop w:val="0"/>
      <w:marBottom w:val="0"/>
      <w:divBdr>
        <w:top w:val="none" w:sz="0" w:space="0" w:color="auto"/>
        <w:left w:val="none" w:sz="0" w:space="0" w:color="auto"/>
        <w:bottom w:val="none" w:sz="0" w:space="0" w:color="auto"/>
        <w:right w:val="none" w:sz="0" w:space="0" w:color="auto"/>
      </w:divBdr>
      <w:divsChild>
        <w:div w:id="887496692">
          <w:marLeft w:val="0"/>
          <w:marRight w:val="0"/>
          <w:marTop w:val="0"/>
          <w:marBottom w:val="0"/>
          <w:divBdr>
            <w:top w:val="none" w:sz="0" w:space="0" w:color="auto"/>
            <w:left w:val="none" w:sz="0" w:space="0" w:color="auto"/>
            <w:bottom w:val="none" w:sz="0" w:space="0" w:color="auto"/>
            <w:right w:val="none" w:sz="0" w:space="0" w:color="auto"/>
          </w:divBdr>
          <w:divsChild>
            <w:div w:id="588849312">
              <w:marLeft w:val="0"/>
              <w:marRight w:val="0"/>
              <w:marTop w:val="0"/>
              <w:marBottom w:val="0"/>
              <w:divBdr>
                <w:top w:val="none" w:sz="0" w:space="0" w:color="auto"/>
                <w:left w:val="none" w:sz="0" w:space="0" w:color="auto"/>
                <w:bottom w:val="none" w:sz="0" w:space="0" w:color="auto"/>
                <w:right w:val="none" w:sz="0" w:space="0" w:color="auto"/>
              </w:divBdr>
              <w:divsChild>
                <w:div w:id="1694652039">
                  <w:marLeft w:val="0"/>
                  <w:marRight w:val="0"/>
                  <w:marTop w:val="0"/>
                  <w:marBottom w:val="0"/>
                  <w:divBdr>
                    <w:top w:val="none" w:sz="0" w:space="0" w:color="auto"/>
                    <w:left w:val="none" w:sz="0" w:space="0" w:color="auto"/>
                    <w:bottom w:val="none" w:sz="0" w:space="0" w:color="auto"/>
                    <w:right w:val="none" w:sz="0" w:space="0" w:color="auto"/>
                  </w:divBdr>
                  <w:divsChild>
                    <w:div w:id="1605654073">
                      <w:marLeft w:val="0"/>
                      <w:marRight w:val="0"/>
                      <w:marTop w:val="0"/>
                      <w:marBottom w:val="0"/>
                      <w:divBdr>
                        <w:top w:val="none" w:sz="0" w:space="0" w:color="auto"/>
                        <w:left w:val="none" w:sz="0" w:space="0" w:color="auto"/>
                        <w:bottom w:val="none" w:sz="0" w:space="0" w:color="auto"/>
                        <w:right w:val="none" w:sz="0" w:space="0" w:color="auto"/>
                      </w:divBdr>
                      <w:divsChild>
                        <w:div w:id="137850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155206">
          <w:marLeft w:val="0"/>
          <w:marRight w:val="0"/>
          <w:marTop w:val="0"/>
          <w:marBottom w:val="0"/>
          <w:divBdr>
            <w:top w:val="none" w:sz="0" w:space="0" w:color="auto"/>
            <w:left w:val="none" w:sz="0" w:space="0" w:color="auto"/>
            <w:bottom w:val="none" w:sz="0" w:space="0" w:color="auto"/>
            <w:right w:val="none" w:sz="0" w:space="0" w:color="auto"/>
          </w:divBdr>
          <w:divsChild>
            <w:div w:id="1195195950">
              <w:marLeft w:val="0"/>
              <w:marRight w:val="0"/>
              <w:marTop w:val="0"/>
              <w:marBottom w:val="0"/>
              <w:divBdr>
                <w:top w:val="none" w:sz="0" w:space="0" w:color="auto"/>
                <w:left w:val="none" w:sz="0" w:space="0" w:color="auto"/>
                <w:bottom w:val="none" w:sz="0" w:space="0" w:color="auto"/>
                <w:right w:val="none" w:sz="0" w:space="0" w:color="auto"/>
              </w:divBdr>
              <w:divsChild>
                <w:div w:id="1234462065">
                  <w:marLeft w:val="0"/>
                  <w:marRight w:val="0"/>
                  <w:marTop w:val="0"/>
                  <w:marBottom w:val="0"/>
                  <w:divBdr>
                    <w:top w:val="none" w:sz="0" w:space="0" w:color="auto"/>
                    <w:left w:val="none" w:sz="0" w:space="0" w:color="auto"/>
                    <w:bottom w:val="none" w:sz="0" w:space="0" w:color="auto"/>
                    <w:right w:val="none" w:sz="0" w:space="0" w:color="auto"/>
                  </w:divBdr>
                </w:div>
                <w:div w:id="998969188">
                  <w:marLeft w:val="0"/>
                  <w:marRight w:val="0"/>
                  <w:marTop w:val="0"/>
                  <w:marBottom w:val="0"/>
                  <w:divBdr>
                    <w:top w:val="none" w:sz="0" w:space="0" w:color="auto"/>
                    <w:left w:val="none" w:sz="0" w:space="0" w:color="auto"/>
                    <w:bottom w:val="none" w:sz="0" w:space="0" w:color="auto"/>
                    <w:right w:val="none" w:sz="0" w:space="0" w:color="auto"/>
                  </w:divBdr>
                </w:div>
                <w:div w:id="2001620564">
                  <w:marLeft w:val="0"/>
                  <w:marRight w:val="0"/>
                  <w:marTop w:val="0"/>
                  <w:marBottom w:val="0"/>
                  <w:divBdr>
                    <w:top w:val="none" w:sz="0" w:space="0" w:color="auto"/>
                    <w:left w:val="none" w:sz="0" w:space="0" w:color="auto"/>
                    <w:bottom w:val="none" w:sz="0" w:space="0" w:color="auto"/>
                    <w:right w:val="none" w:sz="0" w:space="0" w:color="auto"/>
                  </w:divBdr>
                </w:div>
                <w:div w:id="311177648">
                  <w:marLeft w:val="0"/>
                  <w:marRight w:val="0"/>
                  <w:marTop w:val="0"/>
                  <w:marBottom w:val="0"/>
                  <w:divBdr>
                    <w:top w:val="none" w:sz="0" w:space="0" w:color="auto"/>
                    <w:left w:val="none" w:sz="0" w:space="0" w:color="auto"/>
                    <w:bottom w:val="none" w:sz="0" w:space="0" w:color="auto"/>
                    <w:right w:val="none" w:sz="0" w:space="0" w:color="auto"/>
                  </w:divBdr>
                </w:div>
                <w:div w:id="911886835">
                  <w:marLeft w:val="0"/>
                  <w:marRight w:val="0"/>
                  <w:marTop w:val="0"/>
                  <w:marBottom w:val="0"/>
                  <w:divBdr>
                    <w:top w:val="none" w:sz="0" w:space="0" w:color="auto"/>
                    <w:left w:val="none" w:sz="0" w:space="0" w:color="auto"/>
                    <w:bottom w:val="none" w:sz="0" w:space="0" w:color="auto"/>
                    <w:right w:val="none" w:sz="0" w:space="0" w:color="auto"/>
                  </w:divBdr>
                </w:div>
                <w:div w:id="59183458">
                  <w:marLeft w:val="0"/>
                  <w:marRight w:val="0"/>
                  <w:marTop w:val="0"/>
                  <w:marBottom w:val="0"/>
                  <w:divBdr>
                    <w:top w:val="none" w:sz="0" w:space="0" w:color="auto"/>
                    <w:left w:val="none" w:sz="0" w:space="0" w:color="auto"/>
                    <w:bottom w:val="none" w:sz="0" w:space="0" w:color="auto"/>
                    <w:right w:val="none" w:sz="0" w:space="0" w:color="auto"/>
                  </w:divBdr>
                </w:div>
                <w:div w:id="1967471110">
                  <w:marLeft w:val="0"/>
                  <w:marRight w:val="0"/>
                  <w:marTop w:val="0"/>
                  <w:marBottom w:val="0"/>
                  <w:divBdr>
                    <w:top w:val="none" w:sz="0" w:space="0" w:color="auto"/>
                    <w:left w:val="none" w:sz="0" w:space="0" w:color="auto"/>
                    <w:bottom w:val="none" w:sz="0" w:space="0" w:color="auto"/>
                    <w:right w:val="none" w:sz="0" w:space="0" w:color="auto"/>
                  </w:divBdr>
                </w:div>
                <w:div w:id="3418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31328">
      <w:bodyDiv w:val="1"/>
      <w:marLeft w:val="0"/>
      <w:marRight w:val="0"/>
      <w:marTop w:val="0"/>
      <w:marBottom w:val="0"/>
      <w:divBdr>
        <w:top w:val="none" w:sz="0" w:space="0" w:color="auto"/>
        <w:left w:val="none" w:sz="0" w:space="0" w:color="auto"/>
        <w:bottom w:val="none" w:sz="0" w:space="0" w:color="auto"/>
        <w:right w:val="none" w:sz="0" w:space="0" w:color="auto"/>
      </w:divBdr>
    </w:div>
    <w:div w:id="541942693">
      <w:bodyDiv w:val="1"/>
      <w:marLeft w:val="0"/>
      <w:marRight w:val="0"/>
      <w:marTop w:val="0"/>
      <w:marBottom w:val="0"/>
      <w:divBdr>
        <w:top w:val="none" w:sz="0" w:space="0" w:color="auto"/>
        <w:left w:val="none" w:sz="0" w:space="0" w:color="auto"/>
        <w:bottom w:val="none" w:sz="0" w:space="0" w:color="auto"/>
        <w:right w:val="none" w:sz="0" w:space="0" w:color="auto"/>
      </w:divBdr>
    </w:div>
    <w:div w:id="923491056">
      <w:bodyDiv w:val="1"/>
      <w:marLeft w:val="0"/>
      <w:marRight w:val="0"/>
      <w:marTop w:val="0"/>
      <w:marBottom w:val="0"/>
      <w:divBdr>
        <w:top w:val="none" w:sz="0" w:space="0" w:color="auto"/>
        <w:left w:val="none" w:sz="0" w:space="0" w:color="auto"/>
        <w:bottom w:val="none" w:sz="0" w:space="0" w:color="auto"/>
        <w:right w:val="none" w:sz="0" w:space="0" w:color="auto"/>
      </w:divBdr>
    </w:div>
    <w:div w:id="984237871">
      <w:bodyDiv w:val="1"/>
      <w:marLeft w:val="0"/>
      <w:marRight w:val="0"/>
      <w:marTop w:val="0"/>
      <w:marBottom w:val="0"/>
      <w:divBdr>
        <w:top w:val="none" w:sz="0" w:space="0" w:color="auto"/>
        <w:left w:val="none" w:sz="0" w:space="0" w:color="auto"/>
        <w:bottom w:val="none" w:sz="0" w:space="0" w:color="auto"/>
        <w:right w:val="none" w:sz="0" w:space="0" w:color="auto"/>
      </w:divBdr>
    </w:div>
    <w:div w:id="1251159086">
      <w:bodyDiv w:val="1"/>
      <w:marLeft w:val="0"/>
      <w:marRight w:val="0"/>
      <w:marTop w:val="0"/>
      <w:marBottom w:val="0"/>
      <w:divBdr>
        <w:top w:val="none" w:sz="0" w:space="0" w:color="auto"/>
        <w:left w:val="none" w:sz="0" w:space="0" w:color="auto"/>
        <w:bottom w:val="none" w:sz="0" w:space="0" w:color="auto"/>
        <w:right w:val="none" w:sz="0" w:space="0" w:color="auto"/>
      </w:divBdr>
    </w:div>
    <w:div w:id="1453019709">
      <w:bodyDiv w:val="1"/>
      <w:marLeft w:val="0"/>
      <w:marRight w:val="0"/>
      <w:marTop w:val="0"/>
      <w:marBottom w:val="0"/>
      <w:divBdr>
        <w:top w:val="none" w:sz="0" w:space="0" w:color="auto"/>
        <w:left w:val="none" w:sz="0" w:space="0" w:color="auto"/>
        <w:bottom w:val="none" w:sz="0" w:space="0" w:color="auto"/>
        <w:right w:val="none" w:sz="0" w:space="0" w:color="auto"/>
      </w:divBdr>
    </w:div>
    <w:div w:id="164176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
      <w:docPartPr>
        <w:name w:val="C99412CDDC874C8EA4F05F2173BB56F8"/>
        <w:category>
          <w:name w:val="General"/>
          <w:gallery w:val="placeholder"/>
        </w:category>
        <w:types>
          <w:type w:val="bbPlcHdr"/>
        </w:types>
        <w:behaviors>
          <w:behavior w:val="content"/>
        </w:behaviors>
        <w:guid w:val="{F5B9B188-B886-47CE-B593-05F0A112EACE}"/>
      </w:docPartPr>
      <w:docPartBody>
        <w:p w:rsidR="008E1911" w:rsidRDefault="00E643A4" w:rsidP="00E643A4">
          <w:pPr>
            <w:pStyle w:val="C99412CDDC874C8EA4F05F2173BB56F8"/>
          </w:pPr>
          <w:r>
            <w:rPr>
              <w:rStyle w:val="PlaceholderText"/>
            </w:rPr>
            <w:t>Click here to enter text.</w:t>
          </w:r>
        </w:p>
      </w:docPartBody>
    </w:docPart>
    <w:docPart>
      <w:docPartPr>
        <w:name w:val="2EA23877D38946D5A4E98E21760044F5"/>
        <w:category>
          <w:name w:val="General"/>
          <w:gallery w:val="placeholder"/>
        </w:category>
        <w:types>
          <w:type w:val="bbPlcHdr"/>
        </w:types>
        <w:behaviors>
          <w:behavior w:val="content"/>
        </w:behaviors>
        <w:guid w:val="{B9959769-9E7D-4FA8-A3AA-7078360BA1B4}"/>
      </w:docPartPr>
      <w:docPartBody>
        <w:p w:rsidR="008E1911" w:rsidRDefault="00E643A4" w:rsidP="00E643A4">
          <w:pPr>
            <w:pStyle w:val="2EA23877D38946D5A4E98E21760044F5"/>
          </w:pPr>
          <w:r>
            <w:rPr>
              <w:rStyle w:val="PlaceholderText"/>
            </w:rPr>
            <w:t>Click here to enter text.</w:t>
          </w:r>
        </w:p>
      </w:docPartBody>
    </w:docPart>
    <w:docPart>
      <w:docPartPr>
        <w:name w:val="6AB874C2E88A4205BFA84826C3273C67"/>
        <w:category>
          <w:name w:val="General"/>
          <w:gallery w:val="placeholder"/>
        </w:category>
        <w:types>
          <w:type w:val="bbPlcHdr"/>
        </w:types>
        <w:behaviors>
          <w:behavior w:val="content"/>
        </w:behaviors>
        <w:guid w:val="{AE706754-B1C5-4A31-B781-3AF0E13BA0D4}"/>
      </w:docPartPr>
      <w:docPartBody>
        <w:p w:rsidR="00977514" w:rsidRDefault="00977514" w:rsidP="00977514">
          <w:pPr>
            <w:pStyle w:val="6AB874C2E88A4205BFA84826C3273C67"/>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062EAF"/>
    <w:rsid w:val="00177790"/>
    <w:rsid w:val="001B3E0F"/>
    <w:rsid w:val="0027524C"/>
    <w:rsid w:val="00294CC0"/>
    <w:rsid w:val="006029B8"/>
    <w:rsid w:val="006B63C5"/>
    <w:rsid w:val="006C1DCF"/>
    <w:rsid w:val="008E167B"/>
    <w:rsid w:val="008E1911"/>
    <w:rsid w:val="008E54C2"/>
    <w:rsid w:val="00954226"/>
    <w:rsid w:val="00977514"/>
    <w:rsid w:val="009A7487"/>
    <w:rsid w:val="00B04465"/>
    <w:rsid w:val="00C6006F"/>
    <w:rsid w:val="00CF1792"/>
    <w:rsid w:val="00D50908"/>
    <w:rsid w:val="00D94BBB"/>
    <w:rsid w:val="00D9652B"/>
    <w:rsid w:val="00E643A4"/>
    <w:rsid w:val="00EC1245"/>
    <w:rsid w:val="00F178BF"/>
    <w:rsid w:val="00F53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7514"/>
  </w:style>
  <w:style w:type="paragraph" w:customStyle="1" w:styleId="0CA60CAD2B804C25BD3290C00DA2F76B">
    <w:name w:val="0CA60CAD2B804C25BD3290C00DA2F76B"/>
    <w:rsid w:val="00EC1245"/>
  </w:style>
  <w:style w:type="paragraph" w:customStyle="1" w:styleId="C99412CDDC874C8EA4F05F2173BB56F8">
    <w:name w:val="C99412CDDC874C8EA4F05F2173BB56F8"/>
    <w:rsid w:val="00E643A4"/>
  </w:style>
  <w:style w:type="paragraph" w:customStyle="1" w:styleId="2EA23877D38946D5A4E98E21760044F5">
    <w:name w:val="2EA23877D38946D5A4E98E21760044F5"/>
    <w:rsid w:val="00E643A4"/>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 w:type="paragraph" w:customStyle="1" w:styleId="6AB874C2E88A4205BFA84826C3273C67">
    <w:name w:val="6AB874C2E88A4205BFA84826C3273C67"/>
    <w:rsid w:val="0097751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3</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8" ma:contentTypeDescription="Create a new document." ma:contentTypeScope="" ma:versionID="9d69a5f26ffe1b75b572d4e4175947e9">
  <xsd:schema xmlns:xsd="http://www.w3.org/2001/XMLSchema" xmlns:xs="http://www.w3.org/2001/XMLSchema" xmlns:p="http://schemas.microsoft.com/office/2006/metadata/properties" xmlns:ns1="http://schemas.microsoft.com/sharepoint/v3" xmlns:ns2="69dada7d-659e-47da-bbde-818d14d6c42b" xmlns:ns3="e3987451-ba2f-4578-8609-92643764afd6" xmlns:ns4="9aa04e4a-fc13-43a5-a8b6-8416d11377e7" targetNamespace="http://schemas.microsoft.com/office/2006/metadata/properties" ma:root="true" ma:fieldsID="d0d5466e0a405029e749cb9d13d9ea87" ns1:_="" ns2:_="" ns3:_="" ns4:_="">
    <xsd:import namespace="http://schemas.microsoft.com/sharepoint/v3"/>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dexed="true" ma:internalName="LotNumber">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E54EF-57B2-489A-8EB7-16316AC1680B}">
  <ds:schemaRefs>
    <ds:schemaRef ds:uri="http://schemas.microsoft.com/office/2006/documentManagement/types"/>
    <ds:schemaRef ds:uri="http://purl.org/dc/elements/1.1/"/>
    <ds:schemaRef ds:uri="http://www.w3.org/XML/1998/namespace"/>
    <ds:schemaRef ds:uri="e3987451-ba2f-4578-8609-92643764afd6"/>
    <ds:schemaRef ds:uri="http://schemas.microsoft.com/office/2006/metadata/properties"/>
    <ds:schemaRef ds:uri="http://schemas.microsoft.com/sharepoint/v3"/>
    <ds:schemaRef ds:uri="http://purl.org/dc/dcmitype/"/>
    <ds:schemaRef ds:uri="http://schemas.openxmlformats.org/package/2006/metadata/core-properties"/>
    <ds:schemaRef ds:uri="9aa04e4a-fc13-43a5-a8b6-8416d11377e7"/>
    <ds:schemaRef ds:uri="69dada7d-659e-47da-bbde-818d14d6c42b"/>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386BCCC9-E327-43DA-AE12-3D27D3CD5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ada7d-659e-47da-bbde-818d14d6c42b"/>
    <ds:schemaRef ds:uri="e3987451-ba2f-4578-8609-92643764afd6"/>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customXml/itemProps4.xml><?xml version="1.0" encoding="utf-8"?>
<ds:datastoreItem xmlns:ds="http://schemas.openxmlformats.org/officeDocument/2006/customXml" ds:itemID="{8E2181AA-184C-4C62-A953-C3723E0C5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2304</Words>
  <Characters>13000</Characters>
  <Application>Microsoft Office Word</Application>
  <DocSecurity>8</DocSecurity>
  <Lines>295</Lines>
  <Paragraphs>177</Paragraphs>
  <ScaleCrop>false</ScaleCrop>
  <HeadingPairs>
    <vt:vector size="2" baseType="variant">
      <vt:variant>
        <vt:lpstr>Title</vt:lpstr>
      </vt:variant>
      <vt:variant>
        <vt:i4>1</vt:i4>
      </vt:variant>
    </vt:vector>
  </HeadingPairs>
  <TitlesOfParts>
    <vt:vector size="1" baseType="lpstr">
      <vt:lpstr/>
    </vt:vector>
  </TitlesOfParts>
  <Company>SOA Deptartment of Public Safety</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Walton, Derek J (DPS)</cp:lastModifiedBy>
  <cp:revision>114</cp:revision>
  <dcterms:created xsi:type="dcterms:W3CDTF">2022-12-27T19:51:00Z</dcterms:created>
  <dcterms:modified xsi:type="dcterms:W3CDTF">2026-02-20T20:46:00Z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3</vt:lpwstr>
  </property>
  <property fmtid="{D5CDD505-2E9C-101B-9397-08002B2CF9AE}" pid="7" name="ba744800157f4e26b7bbea83f6b9b1de">
    <vt:lpwstr/>
  </property>
  <property fmtid="{D5CDD505-2E9C-101B-9397-08002B2CF9AE}" pid="8" name="Equipment ID">
    <vt:lpwstr/>
  </property>
  <property fmtid="{D5CDD505-2E9C-101B-9397-08002B2CF9AE}" pid="9" name="_docset_NoMedatataSyncRequired">
    <vt:lpwstr>False</vt:lpwstr>
  </property>
  <property fmtid="{D5CDD505-2E9C-101B-9397-08002B2CF9AE}" pid="10" name="MediaServiceImageTags">
    <vt:lpwstr/>
  </property>
  <property fmtid="{D5CDD505-2E9C-101B-9397-08002B2CF9AE}" pid="11" name="Related_x0020_Service">
    <vt:lpwstr>3;#Labwide|69583dac-1cd6-4019-b7b5-5817674c14a2</vt:lpwstr>
  </property>
  <property fmtid="{D5CDD505-2E9C-101B-9397-08002B2CF9AE}" pid="12" name="Document_x0020_Category">
    <vt:lpwstr>8;#Statement of Qualification|440e310e-1bd4-4867-9aba-9a08d77f3b6d</vt:lpwstr>
  </property>
</Properties>
</file>