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F5AC" w14:textId="4C8800FB" w:rsidR="007F2E28" w:rsidRPr="00763D80" w:rsidRDefault="00864099" w:rsidP="00763D80">
      <w:pPr>
        <w:tabs>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15E55818" w:rsidR="007F2E28" w:rsidRDefault="002343CE" w:rsidP="00052B9A">
      <w:pPr>
        <w:tabs>
          <w:tab w:val="left" w:pos="1361"/>
          <w:tab w:val="left" w:pos="4120"/>
        </w:tabs>
        <w:spacing w:after="0" w:line="240" w:lineRule="auto"/>
        <w:rPr>
          <w:rFonts w:ascii="Arial Narrow" w:eastAsia="Times New Roman" w:hAnsi="Arial Narrow" w:cs="Arial"/>
          <w:b/>
          <w:sz w:val="20"/>
          <w:szCs w:val="20"/>
        </w:rPr>
      </w:pPr>
      <w:r w:rsidRPr="00C56282">
        <w:rPr>
          <w:rFonts w:ascii="Arial Narrow" w:eastAsia="Times New Roman" w:hAnsi="Arial Narrow" w:cs="Arial"/>
          <w:b/>
          <w:sz w:val="20"/>
          <w:szCs w:val="20"/>
        </w:rPr>
        <w:t xml:space="preserve">Name: </w:t>
      </w:r>
      <w:sdt>
        <w:sdtPr>
          <w:rPr>
            <w:rFonts w:ascii="Arial Narrow" w:eastAsia="Times New Roman" w:hAnsi="Arial Narrow" w:cs="Arial"/>
            <w:b/>
            <w:sz w:val="20"/>
            <w:szCs w:val="20"/>
          </w:rPr>
          <w:id w:val="-1382010563"/>
          <w:placeholder>
            <w:docPart w:val="93AB9DB35FF74923B91B932B953FDE17"/>
          </w:placeholder>
        </w:sdtPr>
        <w:sdtEndPr/>
        <w:sdtContent>
          <w:r w:rsidR="005244EE">
            <w:rPr>
              <w:rFonts w:ascii="Arial Narrow" w:eastAsia="Times New Roman" w:hAnsi="Arial Narrow" w:cs="Arial"/>
              <w:b/>
              <w:sz w:val="20"/>
              <w:szCs w:val="20"/>
            </w:rPr>
            <w:t>Emily S. Mathews, PhD</w:t>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t xml:space="preserve">Date of Last Update: </w:t>
      </w:r>
      <w:sdt>
        <w:sdtPr>
          <w:rPr>
            <w:rFonts w:ascii="Arial Narrow" w:eastAsia="Times New Roman" w:hAnsi="Arial Narrow" w:cs="Arial"/>
            <w:b/>
            <w:sz w:val="20"/>
            <w:szCs w:val="20"/>
          </w:rPr>
          <w:id w:val="1187800702"/>
          <w:placeholder>
            <w:docPart w:val="952B834374694389A6673364F7A0291A"/>
          </w:placeholder>
          <w:date w:fullDate="2026-02-12T00:00:00Z">
            <w:dateFormat w:val="M/d/yyyy"/>
            <w:lid w:val="en-US"/>
            <w:storeMappedDataAs w:val="dateTime"/>
            <w:calendar w:val="gregorian"/>
          </w:date>
        </w:sdtPr>
        <w:sdtEndPr/>
        <w:sdtContent>
          <w:r w:rsidR="00217152">
            <w:rPr>
              <w:rFonts w:ascii="Arial Narrow" w:eastAsia="Times New Roman" w:hAnsi="Arial Narrow" w:cs="Arial"/>
              <w:b/>
              <w:sz w:val="20"/>
              <w:szCs w:val="20"/>
            </w:rPr>
            <w:t>2/12/2026</w:t>
          </w:r>
        </w:sdtContent>
      </w:sdt>
    </w:p>
    <w:p w14:paraId="0CA3B0E9" w14:textId="5AE989D5" w:rsidR="00052B9A" w:rsidRPr="00C56282" w:rsidRDefault="00052B9A" w:rsidP="007F2E28">
      <w:pPr>
        <w:tabs>
          <w:tab w:val="left" w:pos="1361"/>
        </w:tabs>
        <w:spacing w:after="0" w:line="240" w:lineRule="auto"/>
        <w:rPr>
          <w:rFonts w:ascii="Arial Narrow" w:eastAsia="Times New Roman" w:hAnsi="Arial Narrow" w:cs="Arial"/>
          <w:b/>
          <w:sz w:val="20"/>
          <w:szCs w:val="20"/>
        </w:rPr>
      </w:pPr>
      <w:r>
        <w:rPr>
          <w:rFonts w:ascii="Arial Narrow" w:eastAsia="Times New Roman" w:hAnsi="Arial Narrow" w:cs="Arial"/>
          <w:b/>
          <w:sz w:val="20"/>
          <w:szCs w:val="20"/>
        </w:rPr>
        <w:t xml:space="preserve">Job Title: </w:t>
      </w:r>
      <w:sdt>
        <w:sdtPr>
          <w:rPr>
            <w:rFonts w:ascii="Arial Narrow" w:eastAsia="Times New Roman" w:hAnsi="Arial Narrow" w:cs="Arial"/>
            <w:b/>
            <w:sz w:val="20"/>
            <w:szCs w:val="20"/>
          </w:rPr>
          <w:id w:val="1436171702"/>
          <w:placeholder>
            <w:docPart w:val="570BDA811AD8449FB4DB6EA715ECD203"/>
          </w:placeholder>
        </w:sdtPr>
        <w:sdtEndPr/>
        <w:sdtContent>
          <w:r w:rsidR="005244EE">
            <w:rPr>
              <w:rFonts w:ascii="Arial Narrow" w:eastAsia="Times New Roman" w:hAnsi="Arial Narrow" w:cs="Arial"/>
              <w:b/>
              <w:sz w:val="20"/>
              <w:szCs w:val="20"/>
            </w:rPr>
            <w:t>DNA Analyst</w:t>
          </w:r>
        </w:sdtContent>
      </w:sdt>
    </w:p>
    <w:p w14:paraId="61D1F5B8" w14:textId="52195E3E" w:rsidR="007F2E28" w:rsidRPr="007F2E28" w:rsidRDefault="007F2E28" w:rsidP="007F2E28">
      <w:pPr>
        <w:spacing w:after="0" w:line="240" w:lineRule="auto"/>
        <w:rPr>
          <w:rFonts w:ascii="Arial Narrow" w:eastAsia="Times New Roman" w:hAnsi="Arial Narrow" w:cs="Times New Roman"/>
          <w:b/>
          <w:sz w:val="18"/>
          <w:szCs w:val="18"/>
        </w:rPr>
      </w:pPr>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001641CF">
        <w:trPr>
          <w:trHeight w:val="260"/>
        </w:trPr>
        <w:tc>
          <w:tcPr>
            <w:tcW w:w="930" w:type="dxa"/>
            <w:vAlign w:val="center"/>
          </w:tcPr>
          <w:sdt>
            <w:sdtPr>
              <w:rPr>
                <w:rFonts w:ascii="Segoe UI Symbol" w:eastAsia="Times New Roman" w:hAnsi="Segoe UI Symbol" w:cs="Segoe UI Symbol"/>
                <w:b/>
                <w:sz w:val="18"/>
              </w:rPr>
              <w:id w:val="1227886822"/>
              <w14:checkbox>
                <w14:checked w14:val="0"/>
                <w14:checkedState w14:val="2612" w14:font="MS Gothic"/>
                <w14:uncheckedState w14:val="2610" w14:font="MS Gothic"/>
              </w14:checkbox>
            </w:sdtPr>
            <w:sdtEndPr/>
            <w:sdtContent>
              <w:p w14:paraId="61D1F5BB" w14:textId="5BA90A2A" w:rsidR="002343CE" w:rsidRPr="007F2E28" w:rsidRDefault="0025199D"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450085255"/>
              <w14:checkbox>
                <w14:checked w14:val="0"/>
                <w14:checkedState w14:val="2612" w14:font="MS Gothic"/>
                <w14:uncheckedState w14:val="2610" w14:font="MS Gothic"/>
              </w14:checkbox>
            </w:sdtPr>
            <w:sdtEndPr/>
            <w:sdtContent>
              <w:p w14:paraId="61D1F5BD" w14:textId="2D11B73E"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001641CF">
        <w:trPr>
          <w:trHeight w:val="243"/>
        </w:trPr>
        <w:tc>
          <w:tcPr>
            <w:tcW w:w="930" w:type="dxa"/>
            <w:vAlign w:val="center"/>
          </w:tcPr>
          <w:sdt>
            <w:sdtPr>
              <w:rPr>
                <w:rFonts w:ascii="Segoe UI Symbol" w:eastAsia="Times New Roman" w:hAnsi="Segoe UI Symbol" w:cs="Segoe UI Symbol"/>
                <w:b/>
                <w:sz w:val="18"/>
              </w:rPr>
              <w:id w:val="-437607902"/>
              <w14:checkbox>
                <w14:checked w14:val="1"/>
                <w14:checkedState w14:val="2612" w14:font="MS Gothic"/>
                <w14:uncheckedState w14:val="2610" w14:font="MS Gothic"/>
              </w14:checkbox>
            </w:sdtPr>
            <w:sdtEndPr/>
            <w:sdtContent>
              <w:p w14:paraId="61D1F5C0" w14:textId="23884777" w:rsidR="002343CE" w:rsidRPr="007F2E28" w:rsidRDefault="005244EE"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755132237"/>
              <w14:checkbox>
                <w14:checked w14:val="0"/>
                <w14:checkedState w14:val="2612" w14:font="MS Gothic"/>
                <w14:uncheckedState w14:val="2610" w14:font="MS Gothic"/>
              </w14:checkbox>
            </w:sdtPr>
            <w:sdtEndPr/>
            <w:sdtContent>
              <w:p w14:paraId="61D1F5C2" w14:textId="3A5BC51B"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001641CF">
        <w:trPr>
          <w:trHeight w:val="260"/>
        </w:trPr>
        <w:tc>
          <w:tcPr>
            <w:tcW w:w="930" w:type="dxa"/>
            <w:vAlign w:val="center"/>
          </w:tcPr>
          <w:sdt>
            <w:sdtPr>
              <w:rPr>
                <w:rFonts w:ascii="Segoe UI Symbol" w:eastAsia="Times New Roman" w:hAnsi="Segoe UI Symbol" w:cs="Segoe UI Symbol"/>
                <w:b/>
                <w:sz w:val="18"/>
              </w:rPr>
              <w:id w:val="-353577038"/>
              <w14:checkbox>
                <w14:checked w14:val="0"/>
                <w14:checkedState w14:val="2612" w14:font="MS Gothic"/>
                <w14:uncheckedState w14:val="2610" w14:font="MS Gothic"/>
              </w14:checkbox>
            </w:sdtPr>
            <w:sdtEndPr/>
            <w:sdtContent>
              <w:p w14:paraId="61D1F5C5" w14:textId="377A5832"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03682866"/>
              <w14:checkbox>
                <w14:checked w14:val="0"/>
                <w14:checkedState w14:val="2612" w14:font="MS Gothic"/>
                <w14:uncheckedState w14:val="2610" w14:font="MS Gothic"/>
              </w14:checkbox>
            </w:sdtPr>
            <w:sdtEndPr/>
            <w:sdtContent>
              <w:p w14:paraId="61D1F5C7" w14:textId="7FBAC34E"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77777777" w:rsidR="002343CE" w:rsidRPr="007F2E28" w:rsidRDefault="002343CE" w:rsidP="003C4D0B">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C</w:t>
            </w:r>
            <w:r w:rsidRPr="007F2E28">
              <w:rPr>
                <w:rFonts w:ascii="Arial Narrow" w:eastAsia="Times New Roman" w:hAnsi="Arial Narrow" w:cs="Times New Roman"/>
                <w:b/>
                <w:sz w:val="18"/>
                <w:szCs w:val="18"/>
              </w:rPr>
              <w:t>rime Scene</w:t>
            </w:r>
          </w:p>
        </w:tc>
      </w:tr>
      <w:tr w:rsidR="00561A1A" w:rsidRPr="007F2E28" w14:paraId="188FF6F1" w14:textId="77777777" w:rsidTr="001641CF">
        <w:trPr>
          <w:trHeight w:val="260"/>
        </w:trPr>
        <w:tc>
          <w:tcPr>
            <w:tcW w:w="930" w:type="dxa"/>
            <w:vAlign w:val="center"/>
          </w:tcPr>
          <w:sdt>
            <w:sdtPr>
              <w:rPr>
                <w:rFonts w:ascii="Segoe UI Symbol" w:eastAsia="Times New Roman" w:hAnsi="Segoe UI Symbol" w:cs="Segoe UI Symbol"/>
                <w:b/>
                <w:sz w:val="18"/>
              </w:rPr>
              <w:id w:val="516272205"/>
              <w14:checkbox>
                <w14:checked w14:val="0"/>
                <w14:checkedState w14:val="2612" w14:font="MS Gothic"/>
                <w14:uncheckedState w14:val="2610" w14:font="MS Gothic"/>
              </w14:checkbox>
            </w:sdtPr>
            <w:sdtEndPr/>
            <w:sdtContent>
              <w:p w14:paraId="07069D1C" w14:textId="38920B6A"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72562845"/>
              <w14:checkbox>
                <w14:checked w14:val="0"/>
                <w14:checkedState w14:val="2612" w14:font="MS Gothic"/>
                <w14:uncheckedState w14:val="2610" w14:font="MS Gothic"/>
              </w14:checkbox>
            </w:sdtPr>
            <w:sdtEndPr/>
            <w:sdtContent>
              <w:p w14:paraId="64CFF0B3" w14:textId="4C77EB48"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F2E28" w:rsidRPr="007F2E28" w14:paraId="61D1F5D1" w14:textId="77777777" w:rsidTr="0048762B">
        <w:trPr>
          <w:trHeight w:val="76"/>
        </w:trPr>
        <w:tc>
          <w:tcPr>
            <w:tcW w:w="9355" w:type="dxa"/>
          </w:tcPr>
          <w:p w14:paraId="61D1F5D0" w14:textId="2A237672" w:rsidR="007F2E28" w:rsidRPr="007F2E28" w:rsidRDefault="005244EE" w:rsidP="0016192E">
            <w:pPr>
              <w:spacing w:after="0" w:line="240" w:lineRule="auto"/>
              <w:rPr>
                <w:rFonts w:ascii="Arial Narrow" w:eastAsia="Times New Roman" w:hAnsi="Arial Narrow" w:cs="Times New Roman"/>
                <w:sz w:val="18"/>
              </w:rPr>
            </w:pPr>
            <w:r>
              <w:rPr>
                <w:rFonts w:ascii="Arial Narrow" w:eastAsia="Times New Roman" w:hAnsi="Arial Narrow" w:cs="Times New Roman"/>
                <w:sz w:val="18"/>
              </w:rPr>
              <w:t>DNA – Nuclear, Body Fluid Identification</w:t>
            </w: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77777777"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 xml:space="preserve">Education:  </w:t>
      </w:r>
      <w:r w:rsidRPr="0016192E">
        <w:rPr>
          <w:rFonts w:ascii="Arial Narrow" w:eastAsia="Times New Roman" w:hAnsi="Arial Narrow" w:cs="Times New Roman"/>
          <w:sz w:val="20"/>
          <w:szCs w:val="20"/>
        </w:rPr>
        <w:t>List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2099"/>
        <w:gridCol w:w="1974"/>
        <w:gridCol w:w="2561"/>
      </w:tblGrid>
      <w:tr w:rsidR="007F2E28" w:rsidRPr="007F2E28" w14:paraId="61D1F5D9" w14:textId="77777777" w:rsidTr="005244EE">
        <w:trPr>
          <w:trHeight w:val="228"/>
        </w:trPr>
        <w:tc>
          <w:tcPr>
            <w:tcW w:w="2785"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End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099"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End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1974"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End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561"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End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5244EE" w:rsidRPr="007F2E28" w14:paraId="61D1F5DE" w14:textId="77777777" w:rsidTr="005244EE">
        <w:trPr>
          <w:trHeight w:val="247"/>
        </w:trPr>
        <w:tc>
          <w:tcPr>
            <w:tcW w:w="2785" w:type="dxa"/>
          </w:tcPr>
          <w:p w14:paraId="61D1F5DA" w14:textId="70994369"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University of Colorado</w:t>
            </w:r>
          </w:p>
        </w:tc>
        <w:tc>
          <w:tcPr>
            <w:tcW w:w="2099" w:type="dxa"/>
          </w:tcPr>
          <w:p w14:paraId="61D1F5DB" w14:textId="42BC1751"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08/2011 – 05/2016</w:t>
            </w:r>
          </w:p>
        </w:tc>
        <w:tc>
          <w:tcPr>
            <w:tcW w:w="1974" w:type="dxa"/>
          </w:tcPr>
          <w:p w14:paraId="61D1F5DC" w14:textId="44D76826"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Human Medical Genetics and Genomics</w:t>
            </w:r>
          </w:p>
        </w:tc>
        <w:tc>
          <w:tcPr>
            <w:tcW w:w="2561" w:type="dxa"/>
          </w:tcPr>
          <w:p w14:paraId="61D1F5DD" w14:textId="16C35EF6"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Ph.D.</w:t>
            </w:r>
          </w:p>
        </w:tc>
      </w:tr>
      <w:tr w:rsidR="005244EE" w:rsidRPr="007F2E28" w14:paraId="61D1F5E3" w14:textId="77777777" w:rsidTr="005244EE">
        <w:trPr>
          <w:trHeight w:val="266"/>
        </w:trPr>
        <w:tc>
          <w:tcPr>
            <w:tcW w:w="2785" w:type="dxa"/>
          </w:tcPr>
          <w:p w14:paraId="61D1F5DF" w14:textId="601EBF15"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University of Dublin -Trinity College</w:t>
            </w:r>
          </w:p>
        </w:tc>
        <w:tc>
          <w:tcPr>
            <w:tcW w:w="2099" w:type="dxa"/>
          </w:tcPr>
          <w:p w14:paraId="61D1F5E0" w14:textId="16957FEB"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10/2007 – 05/2011</w:t>
            </w:r>
          </w:p>
        </w:tc>
        <w:tc>
          <w:tcPr>
            <w:tcW w:w="1974" w:type="dxa"/>
          </w:tcPr>
          <w:p w14:paraId="61D1F5E1" w14:textId="00591472"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Human Genetics</w:t>
            </w:r>
          </w:p>
        </w:tc>
        <w:tc>
          <w:tcPr>
            <w:tcW w:w="2561" w:type="dxa"/>
          </w:tcPr>
          <w:p w14:paraId="61D1F5E2" w14:textId="7472041F"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B.A.</w:t>
            </w: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End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217152" w:rsidP="007F2E28">
          <w:pPr>
            <w:spacing w:after="0" w:line="240" w:lineRule="auto"/>
            <w:rPr>
              <w:rFonts w:ascii="Arial Narrow" w:eastAsia="Times New Roman" w:hAnsi="Arial Narrow" w:cs="Times New Roman"/>
              <w:b/>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5"/>
        <w:gridCol w:w="3330"/>
        <w:gridCol w:w="1903"/>
      </w:tblGrid>
      <w:tr w:rsidR="007F2E28" w:rsidRPr="007F2E28" w14:paraId="61D1F5F9" w14:textId="77777777" w:rsidTr="000168F0">
        <w:trPr>
          <w:trHeight w:val="228"/>
        </w:trPr>
        <w:tc>
          <w:tcPr>
            <w:tcW w:w="4135"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EndPr/>
            <w:sdtContent>
              <w:p w14:paraId="61D1F5F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tc>
        <w:tc>
          <w:tcPr>
            <w:tcW w:w="3330"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EndPr/>
            <w:sdtContent>
              <w:p w14:paraId="61D1F5F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tc>
        <w:tc>
          <w:tcPr>
            <w:tcW w:w="1903"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EndPr/>
            <w:sdtContent>
              <w:p w14:paraId="61D1F5F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tc>
      </w:tr>
      <w:tr w:rsidR="005244EE" w:rsidRPr="007F2E28" w14:paraId="61D1F5FD" w14:textId="77777777" w:rsidTr="000168F0">
        <w:trPr>
          <w:trHeight w:val="247"/>
        </w:trPr>
        <w:tc>
          <w:tcPr>
            <w:tcW w:w="4135" w:type="dxa"/>
          </w:tcPr>
          <w:p w14:paraId="61D1F5FA" w14:textId="1CF62900"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Biology Training Program</w:t>
            </w:r>
          </w:p>
        </w:tc>
        <w:tc>
          <w:tcPr>
            <w:tcW w:w="3330" w:type="dxa"/>
          </w:tcPr>
          <w:p w14:paraId="61D1F5FB" w14:textId="2A8FA73D"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Scientific Crime Detection Laboratory</w:t>
            </w:r>
          </w:p>
        </w:tc>
        <w:tc>
          <w:tcPr>
            <w:tcW w:w="1903" w:type="dxa"/>
          </w:tcPr>
          <w:p w14:paraId="61D1F5FC" w14:textId="640F9883"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01/27/2020 – 09/03/2020</w:t>
            </w:r>
          </w:p>
        </w:tc>
      </w:tr>
      <w:tr w:rsidR="005244EE" w:rsidRPr="007F2E28" w14:paraId="61D1F601" w14:textId="77777777" w:rsidTr="000168F0">
        <w:trPr>
          <w:trHeight w:val="266"/>
        </w:trPr>
        <w:tc>
          <w:tcPr>
            <w:tcW w:w="4135" w:type="dxa"/>
          </w:tcPr>
          <w:p w14:paraId="61D1F5FE" w14:textId="455AD320"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2020 Quality Assurance Standards Auditor Assessment</w:t>
            </w:r>
          </w:p>
        </w:tc>
        <w:tc>
          <w:tcPr>
            <w:tcW w:w="3330" w:type="dxa"/>
          </w:tcPr>
          <w:p w14:paraId="61D1F5FF" w14:textId="48623DEE"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Federal Bureau of Investigation</w:t>
            </w:r>
          </w:p>
        </w:tc>
        <w:tc>
          <w:tcPr>
            <w:tcW w:w="1903" w:type="dxa"/>
          </w:tcPr>
          <w:p w14:paraId="61D1F600" w14:textId="7BEE9BFD"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06/18/2020 – 06/23/2020</w:t>
            </w:r>
          </w:p>
        </w:tc>
      </w:tr>
      <w:tr w:rsidR="005244EE" w:rsidRPr="007F2E28" w14:paraId="61D1F605" w14:textId="77777777" w:rsidTr="000168F0">
        <w:trPr>
          <w:trHeight w:val="247"/>
        </w:trPr>
        <w:tc>
          <w:tcPr>
            <w:tcW w:w="4135" w:type="dxa"/>
          </w:tcPr>
          <w:p w14:paraId="61D1F602" w14:textId="0BE33286"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hAnsi="Arial Narrow"/>
                <w:noProof/>
                <w:sz w:val="18"/>
                <w:szCs w:val="18"/>
              </w:rPr>
              <w:t>CODIS 9.0 CBT</w:t>
            </w:r>
          </w:p>
        </w:tc>
        <w:tc>
          <w:tcPr>
            <w:tcW w:w="3330" w:type="dxa"/>
          </w:tcPr>
          <w:p w14:paraId="61D1F603" w14:textId="2615EAAA"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hAnsi="Arial Narrow"/>
                <w:noProof/>
                <w:sz w:val="18"/>
                <w:szCs w:val="18"/>
              </w:rPr>
              <w:t>CODIS Computer Based Training Modules</w:t>
            </w:r>
          </w:p>
        </w:tc>
        <w:tc>
          <w:tcPr>
            <w:tcW w:w="1903" w:type="dxa"/>
          </w:tcPr>
          <w:p w14:paraId="61D1F604" w14:textId="31D84723"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noProof/>
                <w:sz w:val="18"/>
                <w:szCs w:val="18"/>
              </w:rPr>
              <w:t>06/04/2020</w:t>
            </w:r>
          </w:p>
        </w:tc>
      </w:tr>
      <w:tr w:rsidR="005244EE" w:rsidRPr="007F2E28" w14:paraId="61D1F609" w14:textId="77777777" w:rsidTr="000168F0">
        <w:trPr>
          <w:trHeight w:val="266"/>
        </w:trPr>
        <w:tc>
          <w:tcPr>
            <w:tcW w:w="4135" w:type="dxa"/>
          </w:tcPr>
          <w:p w14:paraId="61D1F606" w14:textId="512DD937"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31st International Symposium on Human Identification</w:t>
            </w:r>
          </w:p>
        </w:tc>
        <w:tc>
          <w:tcPr>
            <w:tcW w:w="3330" w:type="dxa"/>
          </w:tcPr>
          <w:p w14:paraId="61D1F607" w14:textId="66F2E21A"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Virtual International Conference, Promega</w:t>
            </w:r>
          </w:p>
        </w:tc>
        <w:tc>
          <w:tcPr>
            <w:tcW w:w="1903" w:type="dxa"/>
          </w:tcPr>
          <w:p w14:paraId="61D1F608" w14:textId="0ED8F875"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09/14/2020 – 09/16/2020</w:t>
            </w:r>
          </w:p>
        </w:tc>
      </w:tr>
      <w:tr w:rsidR="005244EE" w:rsidRPr="007F2E28" w14:paraId="61D1F60D" w14:textId="77777777" w:rsidTr="000168F0">
        <w:trPr>
          <w:trHeight w:val="247"/>
        </w:trPr>
        <w:tc>
          <w:tcPr>
            <w:tcW w:w="4135" w:type="dxa"/>
          </w:tcPr>
          <w:p w14:paraId="61D1F60A" w14:textId="34C06165" w:rsidR="005244EE" w:rsidRPr="007F2E28" w:rsidRDefault="005244EE" w:rsidP="005244EE">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National CODIS Conference</w:t>
            </w:r>
            <w:r>
              <w:rPr>
                <w:rStyle w:val="eop"/>
                <w:rFonts w:ascii="Arial Narrow" w:hAnsi="Arial Narrow" w:cs="Segoe UI"/>
                <w:sz w:val="18"/>
                <w:szCs w:val="18"/>
              </w:rPr>
              <w:t> </w:t>
            </w:r>
          </w:p>
        </w:tc>
        <w:tc>
          <w:tcPr>
            <w:tcW w:w="3330" w:type="dxa"/>
          </w:tcPr>
          <w:p w14:paraId="61D1F60B" w14:textId="53651EB5" w:rsidR="005244EE" w:rsidRPr="007F2E28" w:rsidRDefault="005244EE" w:rsidP="005244EE">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FBI</w:t>
            </w:r>
            <w:r>
              <w:rPr>
                <w:rStyle w:val="eop"/>
                <w:rFonts w:ascii="Arial Narrow" w:hAnsi="Arial Narrow" w:cs="Segoe UI"/>
                <w:sz w:val="18"/>
                <w:szCs w:val="18"/>
              </w:rPr>
              <w:t> </w:t>
            </w:r>
          </w:p>
        </w:tc>
        <w:tc>
          <w:tcPr>
            <w:tcW w:w="1903" w:type="dxa"/>
          </w:tcPr>
          <w:p w14:paraId="61D1F60C" w14:textId="6957D660" w:rsidR="005244EE" w:rsidRPr="007F2E28" w:rsidRDefault="005244EE" w:rsidP="005244EE">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12/8/2020 – 12/10/2020</w:t>
            </w:r>
            <w:r>
              <w:rPr>
                <w:rStyle w:val="eop"/>
                <w:rFonts w:ascii="Arial Narrow" w:hAnsi="Arial Narrow" w:cs="Segoe UI"/>
                <w:sz w:val="18"/>
                <w:szCs w:val="18"/>
              </w:rPr>
              <w:t> </w:t>
            </w:r>
          </w:p>
        </w:tc>
      </w:tr>
      <w:tr w:rsidR="005244EE" w:rsidRPr="007F2E28" w14:paraId="1EF1F375" w14:textId="77777777" w:rsidTr="000168F0">
        <w:trPr>
          <w:trHeight w:val="247"/>
        </w:trPr>
        <w:tc>
          <w:tcPr>
            <w:tcW w:w="4135" w:type="dxa"/>
          </w:tcPr>
          <w:p w14:paraId="31F1052A" w14:textId="69C80BCC" w:rsidR="005244EE" w:rsidRPr="007F2E28" w:rsidRDefault="005244EE" w:rsidP="005244EE">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AAFS 2021 Conference</w:t>
            </w:r>
            <w:r>
              <w:rPr>
                <w:rStyle w:val="eop"/>
                <w:rFonts w:ascii="Arial Narrow" w:hAnsi="Arial Narrow" w:cs="Segoe UI"/>
                <w:sz w:val="18"/>
                <w:szCs w:val="18"/>
              </w:rPr>
              <w:t> </w:t>
            </w:r>
          </w:p>
        </w:tc>
        <w:tc>
          <w:tcPr>
            <w:tcW w:w="3330" w:type="dxa"/>
          </w:tcPr>
          <w:p w14:paraId="065FD7FB" w14:textId="3A7972AB" w:rsidR="005244EE" w:rsidRPr="007F2E28" w:rsidRDefault="005244EE" w:rsidP="005244EE">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American Academy of Forensic Science</w:t>
            </w:r>
            <w:r>
              <w:rPr>
                <w:rStyle w:val="eop"/>
                <w:rFonts w:ascii="Arial Narrow" w:hAnsi="Arial Narrow" w:cs="Segoe UI"/>
                <w:sz w:val="18"/>
                <w:szCs w:val="18"/>
              </w:rPr>
              <w:t> </w:t>
            </w:r>
          </w:p>
        </w:tc>
        <w:tc>
          <w:tcPr>
            <w:tcW w:w="1903" w:type="dxa"/>
          </w:tcPr>
          <w:p w14:paraId="25ED62BF" w14:textId="6030D0A1"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02/15/2021- 02/19/2021</w:t>
            </w:r>
          </w:p>
        </w:tc>
      </w:tr>
      <w:tr w:rsidR="005244EE" w:rsidRPr="007F2E28" w14:paraId="438DA298" w14:textId="77777777" w:rsidTr="000168F0">
        <w:trPr>
          <w:trHeight w:val="247"/>
        </w:trPr>
        <w:tc>
          <w:tcPr>
            <w:tcW w:w="4135" w:type="dxa"/>
          </w:tcPr>
          <w:p w14:paraId="4315A094" w14:textId="4BC08768"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Cognitive Bias</w:t>
            </w:r>
          </w:p>
        </w:tc>
        <w:tc>
          <w:tcPr>
            <w:tcW w:w="3330" w:type="dxa"/>
          </w:tcPr>
          <w:p w14:paraId="2FBE15C6" w14:textId="34176F3B"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Dr. Itiel Dror</w:t>
            </w:r>
          </w:p>
        </w:tc>
        <w:tc>
          <w:tcPr>
            <w:tcW w:w="1903" w:type="dxa"/>
          </w:tcPr>
          <w:p w14:paraId="2A5615C3" w14:textId="02130B18"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03/17/2021</w:t>
            </w:r>
          </w:p>
        </w:tc>
      </w:tr>
      <w:tr w:rsidR="005244EE" w:rsidRPr="007F2E28" w14:paraId="7FCF319E" w14:textId="77777777" w:rsidTr="000168F0">
        <w:trPr>
          <w:trHeight w:val="247"/>
        </w:trPr>
        <w:tc>
          <w:tcPr>
            <w:tcW w:w="4135" w:type="dxa"/>
          </w:tcPr>
          <w:p w14:paraId="2BA3895F" w14:textId="2F9D5756" w:rsidR="005244EE" w:rsidRPr="007F2E28" w:rsidRDefault="005244EE" w:rsidP="005244EE">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 xml:space="preserve">Qiagen Training – EZ2 and </w:t>
            </w:r>
            <w:r>
              <w:rPr>
                <w:rStyle w:val="spellingerror"/>
                <w:rFonts w:ascii="Arial Narrow" w:hAnsi="Arial Narrow" w:cs="Segoe UI"/>
                <w:sz w:val="18"/>
                <w:szCs w:val="18"/>
              </w:rPr>
              <w:t>QIAcube</w:t>
            </w:r>
            <w:r>
              <w:rPr>
                <w:rStyle w:val="normaltextrun"/>
                <w:rFonts w:ascii="Arial Narrow" w:hAnsi="Arial Narrow" w:cs="Segoe UI"/>
                <w:sz w:val="18"/>
                <w:szCs w:val="18"/>
              </w:rPr>
              <w:t xml:space="preserve"> Connect</w:t>
            </w:r>
            <w:r>
              <w:rPr>
                <w:rStyle w:val="eop"/>
                <w:rFonts w:ascii="Arial Narrow" w:hAnsi="Arial Narrow" w:cs="Segoe UI"/>
                <w:sz w:val="18"/>
                <w:szCs w:val="18"/>
              </w:rPr>
              <w:t> </w:t>
            </w:r>
          </w:p>
        </w:tc>
        <w:tc>
          <w:tcPr>
            <w:tcW w:w="3330" w:type="dxa"/>
          </w:tcPr>
          <w:p w14:paraId="3BD9C76C" w14:textId="422C39E3" w:rsidR="005244EE" w:rsidRPr="007F2E28" w:rsidRDefault="005244EE" w:rsidP="005244EE">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Carrie Mayes and Bryan Davis</w:t>
            </w:r>
            <w:r>
              <w:rPr>
                <w:rStyle w:val="eop"/>
                <w:rFonts w:ascii="Arial Narrow" w:hAnsi="Arial Narrow" w:cs="Segoe UI"/>
                <w:sz w:val="18"/>
                <w:szCs w:val="18"/>
              </w:rPr>
              <w:t> </w:t>
            </w:r>
          </w:p>
        </w:tc>
        <w:tc>
          <w:tcPr>
            <w:tcW w:w="1903" w:type="dxa"/>
          </w:tcPr>
          <w:p w14:paraId="2CC43FC5" w14:textId="35B59A6C" w:rsidR="005244EE" w:rsidRPr="007F2E28" w:rsidRDefault="005244EE" w:rsidP="005244EE">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05/18/2022</w:t>
            </w:r>
          </w:p>
        </w:tc>
      </w:tr>
      <w:tr w:rsidR="005244EE" w:rsidRPr="007F2E28" w14:paraId="2D11BEBB" w14:textId="77777777" w:rsidTr="000168F0">
        <w:trPr>
          <w:trHeight w:val="247"/>
        </w:trPr>
        <w:tc>
          <w:tcPr>
            <w:tcW w:w="4135" w:type="dxa"/>
          </w:tcPr>
          <w:p w14:paraId="4AAF7E6C" w14:textId="12F1FCBA"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Analysis of Human DNA Conference</w:t>
            </w:r>
          </w:p>
        </w:tc>
        <w:tc>
          <w:tcPr>
            <w:tcW w:w="3330" w:type="dxa"/>
          </w:tcPr>
          <w:p w14:paraId="4991D12C" w14:textId="687916BA"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Gordon Research Conference</w:t>
            </w:r>
          </w:p>
        </w:tc>
        <w:tc>
          <w:tcPr>
            <w:tcW w:w="1903" w:type="dxa"/>
          </w:tcPr>
          <w:p w14:paraId="7A1259F3" w14:textId="0869CF64"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06/19/2022 - 06/24/2022</w:t>
            </w:r>
          </w:p>
        </w:tc>
      </w:tr>
      <w:tr w:rsidR="005244EE" w:rsidRPr="007F2E28" w14:paraId="05C005A2" w14:textId="77777777" w:rsidTr="000168F0">
        <w:trPr>
          <w:trHeight w:val="247"/>
        </w:trPr>
        <w:tc>
          <w:tcPr>
            <w:tcW w:w="4135" w:type="dxa"/>
          </w:tcPr>
          <w:p w14:paraId="1CCEE4BA" w14:textId="5E45DF6E"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Unbiased Policing</w:t>
            </w:r>
          </w:p>
        </w:tc>
        <w:tc>
          <w:tcPr>
            <w:tcW w:w="3330" w:type="dxa"/>
          </w:tcPr>
          <w:p w14:paraId="48297069" w14:textId="39997054"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6"/>
                <w:szCs w:val="16"/>
              </w:rPr>
              <w:t>Anchorage Police Department – Chelsey Reeves</w:t>
            </w:r>
          </w:p>
        </w:tc>
        <w:tc>
          <w:tcPr>
            <w:tcW w:w="1903" w:type="dxa"/>
          </w:tcPr>
          <w:p w14:paraId="78CA58DD" w14:textId="4E771989"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10/18/2022</w:t>
            </w:r>
          </w:p>
        </w:tc>
      </w:tr>
      <w:tr w:rsidR="005244EE" w:rsidRPr="007F2E28" w14:paraId="5DD16D79" w14:textId="77777777" w:rsidTr="000168F0">
        <w:trPr>
          <w:trHeight w:val="247"/>
        </w:trPr>
        <w:tc>
          <w:tcPr>
            <w:tcW w:w="4135" w:type="dxa"/>
          </w:tcPr>
          <w:p w14:paraId="148E4C35" w14:textId="4A1B8080"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RapidHIT ID Applied Biosystems Training</w:t>
            </w:r>
          </w:p>
        </w:tc>
        <w:tc>
          <w:tcPr>
            <w:tcW w:w="3330" w:type="dxa"/>
          </w:tcPr>
          <w:p w14:paraId="320E5363" w14:textId="1C1D7F46"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ThermoFisher Scientific – Kristen Smith</w:t>
            </w:r>
          </w:p>
        </w:tc>
        <w:tc>
          <w:tcPr>
            <w:tcW w:w="1903" w:type="dxa"/>
          </w:tcPr>
          <w:p w14:paraId="6AA1D767" w14:textId="32A872ED"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10/25/2022</w:t>
            </w:r>
          </w:p>
        </w:tc>
      </w:tr>
      <w:tr w:rsidR="37E325BA" w14:paraId="3292BE69" w14:textId="77777777" w:rsidTr="000168F0">
        <w:trPr>
          <w:trHeight w:val="278"/>
        </w:trPr>
        <w:tc>
          <w:tcPr>
            <w:tcW w:w="4135" w:type="dxa"/>
          </w:tcPr>
          <w:p w14:paraId="081A26E0" w14:textId="52CEE26C" w:rsidR="36E67A53" w:rsidRDefault="36E67A53" w:rsidP="000F4F2E">
            <w:pPr>
              <w:spacing w:after="0" w:line="240" w:lineRule="auto"/>
              <w:rPr>
                <w:rFonts w:ascii="Arial Narrow" w:eastAsia="Times New Roman" w:hAnsi="Arial Narrow" w:cs="Times New Roman"/>
                <w:sz w:val="18"/>
                <w:szCs w:val="18"/>
              </w:rPr>
            </w:pPr>
            <w:r w:rsidRPr="37E325BA">
              <w:rPr>
                <w:rFonts w:ascii="Arial Narrow" w:eastAsia="Times New Roman" w:hAnsi="Arial Narrow" w:cs="Times New Roman"/>
                <w:sz w:val="18"/>
                <w:szCs w:val="18"/>
              </w:rPr>
              <w:t>Probabilistic Genotyping of Evidentiary DNA Typing Results</w:t>
            </w:r>
          </w:p>
        </w:tc>
        <w:tc>
          <w:tcPr>
            <w:tcW w:w="3330" w:type="dxa"/>
          </w:tcPr>
          <w:p w14:paraId="5C8D40E5" w14:textId="69293399" w:rsidR="11C6853A" w:rsidRDefault="11C6853A" w:rsidP="009945B5">
            <w:pPr>
              <w:spacing w:after="0" w:line="240" w:lineRule="auto"/>
              <w:rPr>
                <w:rFonts w:ascii="Arial Narrow" w:eastAsia="Times New Roman" w:hAnsi="Arial Narrow" w:cs="Times New Roman"/>
                <w:sz w:val="18"/>
                <w:szCs w:val="18"/>
              </w:rPr>
            </w:pPr>
            <w:r w:rsidRPr="37E325BA">
              <w:rPr>
                <w:rFonts w:ascii="Arial Narrow" w:eastAsia="Times New Roman" w:hAnsi="Arial Narrow" w:cs="Times New Roman"/>
                <w:sz w:val="18"/>
                <w:szCs w:val="18"/>
              </w:rPr>
              <w:t>Forensic Technology Center of Excellence</w:t>
            </w:r>
          </w:p>
        </w:tc>
        <w:tc>
          <w:tcPr>
            <w:tcW w:w="1903" w:type="dxa"/>
          </w:tcPr>
          <w:p w14:paraId="67DA32AB" w14:textId="1F12EDD8" w:rsidR="11C6853A" w:rsidRDefault="11C6853A" w:rsidP="000168F0">
            <w:pPr>
              <w:spacing w:after="0" w:line="240" w:lineRule="auto"/>
              <w:rPr>
                <w:rFonts w:ascii="Arial Narrow" w:eastAsia="Times New Roman" w:hAnsi="Arial Narrow" w:cs="Times New Roman"/>
                <w:sz w:val="18"/>
                <w:szCs w:val="18"/>
              </w:rPr>
            </w:pPr>
            <w:r w:rsidRPr="37E325BA">
              <w:rPr>
                <w:rFonts w:ascii="Arial Narrow" w:eastAsia="Times New Roman" w:hAnsi="Arial Narrow" w:cs="Times New Roman"/>
                <w:sz w:val="18"/>
                <w:szCs w:val="18"/>
              </w:rPr>
              <w:t>11/09/2023</w:t>
            </w:r>
          </w:p>
        </w:tc>
      </w:tr>
      <w:tr w:rsidR="00616F13" w14:paraId="3811FA3B" w14:textId="77777777" w:rsidTr="000168F0">
        <w:trPr>
          <w:trHeight w:val="247"/>
        </w:trPr>
        <w:tc>
          <w:tcPr>
            <w:tcW w:w="4135" w:type="dxa"/>
          </w:tcPr>
          <w:p w14:paraId="40B96E76" w14:textId="597B7898" w:rsidR="00616F13" w:rsidRPr="37E325BA" w:rsidRDefault="00616F13" w:rsidP="00824B6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STRmix</w:t>
            </w:r>
            <w:r w:rsidR="000F4F2E">
              <w:rPr>
                <w:rFonts w:ascii="Arial Narrow" w:eastAsia="Times New Roman" w:hAnsi="Arial Narrow" w:cs="Times New Roman"/>
                <w:sz w:val="18"/>
                <w:szCs w:val="18"/>
              </w:rPr>
              <w:t xml:space="preserve"> Full User Training Workshop</w:t>
            </w:r>
          </w:p>
        </w:tc>
        <w:tc>
          <w:tcPr>
            <w:tcW w:w="3330" w:type="dxa"/>
          </w:tcPr>
          <w:p w14:paraId="24CF8D9E" w14:textId="60DC30EB" w:rsidR="00616F13" w:rsidRPr="37E325BA" w:rsidRDefault="0009221F" w:rsidP="00824B6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STRmix</w:t>
            </w:r>
          </w:p>
        </w:tc>
        <w:tc>
          <w:tcPr>
            <w:tcW w:w="1903" w:type="dxa"/>
          </w:tcPr>
          <w:p w14:paraId="4978BDB1" w14:textId="2C637B12" w:rsidR="00616F13" w:rsidRPr="37E325BA" w:rsidRDefault="0009221F" w:rsidP="00824B6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04/08/2024-04/11/2024</w:t>
            </w:r>
          </w:p>
        </w:tc>
      </w:tr>
      <w:tr w:rsidR="00D43843" w14:paraId="12B29D4C" w14:textId="77777777" w:rsidTr="000168F0">
        <w:trPr>
          <w:trHeight w:val="247"/>
        </w:trPr>
        <w:tc>
          <w:tcPr>
            <w:tcW w:w="4135" w:type="dxa"/>
          </w:tcPr>
          <w:p w14:paraId="0586FB06" w14:textId="7117355A" w:rsidR="00D43843" w:rsidRDefault="00D43843" w:rsidP="00824B6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Testimony Training (with Daubert)</w:t>
            </w:r>
          </w:p>
        </w:tc>
        <w:tc>
          <w:tcPr>
            <w:tcW w:w="3330" w:type="dxa"/>
          </w:tcPr>
          <w:p w14:paraId="2658C6EF" w14:textId="757239FC" w:rsidR="00D43843" w:rsidRDefault="00D43843" w:rsidP="00824B61">
            <w:pPr>
              <w:spacing w:after="0" w:line="240" w:lineRule="auto"/>
              <w:rPr>
                <w:rFonts w:ascii="Arial Narrow" w:eastAsia="Times New Roman" w:hAnsi="Arial Narrow" w:cs="Times New Roman"/>
                <w:sz w:val="18"/>
                <w:szCs w:val="18"/>
              </w:rPr>
            </w:pPr>
            <w:r w:rsidRPr="005645AD">
              <w:rPr>
                <w:rFonts w:ascii="Arial Narrow" w:eastAsia="Times New Roman" w:hAnsi="Arial Narrow" w:cs="Times New Roman"/>
                <w:sz w:val="16"/>
                <w:szCs w:val="16"/>
              </w:rPr>
              <w:t>Ben McGough (ADA Montgomery County, Alabama)</w:t>
            </w:r>
          </w:p>
        </w:tc>
        <w:tc>
          <w:tcPr>
            <w:tcW w:w="1903" w:type="dxa"/>
          </w:tcPr>
          <w:p w14:paraId="36D489AE" w14:textId="7B88698E" w:rsidR="00D43843" w:rsidRDefault="005645AD" w:rsidP="00824B6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06/04/2024-06/05/2024</w:t>
            </w:r>
          </w:p>
        </w:tc>
      </w:tr>
      <w:tr w:rsidR="002C5D6F" w14:paraId="0827030B" w14:textId="77777777" w:rsidTr="000168F0">
        <w:trPr>
          <w:trHeight w:val="247"/>
        </w:trPr>
        <w:tc>
          <w:tcPr>
            <w:tcW w:w="4135" w:type="dxa"/>
          </w:tcPr>
          <w:p w14:paraId="701D6627" w14:textId="0EF0FDD4" w:rsidR="002C5D6F" w:rsidRDefault="006B3F31" w:rsidP="00824B6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SHIFT Wellness &amp; Resiliency Program</w:t>
            </w:r>
          </w:p>
        </w:tc>
        <w:tc>
          <w:tcPr>
            <w:tcW w:w="3330" w:type="dxa"/>
          </w:tcPr>
          <w:p w14:paraId="32E4CBD9" w14:textId="0DCB8C46" w:rsidR="002C5D6F" w:rsidRPr="005645AD" w:rsidRDefault="005A5A52" w:rsidP="00824B61">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 xml:space="preserve">The Innocent </w:t>
            </w:r>
            <w:r w:rsidR="00040BA4">
              <w:rPr>
                <w:rFonts w:ascii="Arial Narrow" w:eastAsia="Times New Roman" w:hAnsi="Arial Narrow" w:cs="Times New Roman"/>
                <w:sz w:val="16"/>
                <w:szCs w:val="16"/>
              </w:rPr>
              <w:t>Justice Foundation</w:t>
            </w:r>
          </w:p>
        </w:tc>
        <w:tc>
          <w:tcPr>
            <w:tcW w:w="1903" w:type="dxa"/>
          </w:tcPr>
          <w:p w14:paraId="0E6D0A0B" w14:textId="4BF21DB6" w:rsidR="002C5D6F" w:rsidRDefault="005A5A52" w:rsidP="00824B6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09/18/2024</w:t>
            </w:r>
          </w:p>
        </w:tc>
      </w:tr>
      <w:tr w:rsidR="008E1804" w14:paraId="1DC54017" w14:textId="77777777" w:rsidTr="000168F0">
        <w:trPr>
          <w:trHeight w:val="247"/>
        </w:trPr>
        <w:tc>
          <w:tcPr>
            <w:tcW w:w="4135" w:type="dxa"/>
          </w:tcPr>
          <w:p w14:paraId="05E6C977" w14:textId="0E936C92" w:rsidR="008E1804" w:rsidRDefault="008E1804" w:rsidP="008E1804">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AAFS 2025 Conference</w:t>
            </w:r>
            <w:r>
              <w:rPr>
                <w:rStyle w:val="eop"/>
                <w:rFonts w:ascii="Arial Narrow" w:hAnsi="Arial Narrow" w:cs="Segoe UI"/>
                <w:sz w:val="18"/>
                <w:szCs w:val="18"/>
              </w:rPr>
              <w:t> </w:t>
            </w:r>
          </w:p>
        </w:tc>
        <w:tc>
          <w:tcPr>
            <w:tcW w:w="3330" w:type="dxa"/>
          </w:tcPr>
          <w:p w14:paraId="01CB968D" w14:textId="143CA9FC" w:rsidR="008E1804" w:rsidRDefault="008E1804" w:rsidP="008E1804">
            <w:pPr>
              <w:spacing w:after="0" w:line="240" w:lineRule="auto"/>
              <w:rPr>
                <w:rFonts w:ascii="Arial Narrow" w:eastAsia="Times New Roman" w:hAnsi="Arial Narrow" w:cs="Times New Roman"/>
                <w:sz w:val="16"/>
                <w:szCs w:val="16"/>
              </w:rPr>
            </w:pPr>
            <w:r>
              <w:rPr>
                <w:rStyle w:val="normaltextrun"/>
                <w:rFonts w:ascii="Arial Narrow" w:hAnsi="Arial Narrow" w:cs="Segoe UI"/>
                <w:sz w:val="18"/>
                <w:szCs w:val="18"/>
              </w:rPr>
              <w:t>American Academy of Forensic Science</w:t>
            </w:r>
            <w:r>
              <w:rPr>
                <w:rStyle w:val="eop"/>
                <w:rFonts w:ascii="Arial Narrow" w:hAnsi="Arial Narrow" w:cs="Segoe UI"/>
                <w:sz w:val="18"/>
                <w:szCs w:val="18"/>
              </w:rPr>
              <w:t> </w:t>
            </w:r>
          </w:p>
        </w:tc>
        <w:tc>
          <w:tcPr>
            <w:tcW w:w="1903" w:type="dxa"/>
          </w:tcPr>
          <w:p w14:paraId="7A5B5B29" w14:textId="2C629725" w:rsidR="008E1804" w:rsidRDefault="008E1804" w:rsidP="008E1804">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02/1</w:t>
            </w:r>
            <w:r w:rsidR="00EE0480">
              <w:rPr>
                <w:rFonts w:ascii="Arial Narrow" w:eastAsia="Times New Roman" w:hAnsi="Arial Narrow" w:cs="Times New Roman"/>
                <w:sz w:val="18"/>
                <w:szCs w:val="18"/>
              </w:rPr>
              <w:t>7</w:t>
            </w:r>
            <w:r>
              <w:rPr>
                <w:rFonts w:ascii="Arial Narrow" w:eastAsia="Times New Roman" w:hAnsi="Arial Narrow" w:cs="Times New Roman"/>
                <w:sz w:val="18"/>
                <w:szCs w:val="18"/>
              </w:rPr>
              <w:t>/202</w:t>
            </w:r>
            <w:r w:rsidR="00EE0480">
              <w:rPr>
                <w:rFonts w:ascii="Arial Narrow" w:eastAsia="Times New Roman" w:hAnsi="Arial Narrow" w:cs="Times New Roman"/>
                <w:sz w:val="18"/>
                <w:szCs w:val="18"/>
              </w:rPr>
              <w:t>5</w:t>
            </w:r>
            <w:r>
              <w:rPr>
                <w:rFonts w:ascii="Arial Narrow" w:eastAsia="Times New Roman" w:hAnsi="Arial Narrow" w:cs="Times New Roman"/>
                <w:sz w:val="18"/>
                <w:szCs w:val="18"/>
              </w:rPr>
              <w:t>- 02/</w:t>
            </w:r>
            <w:r w:rsidR="00EE0480">
              <w:rPr>
                <w:rFonts w:ascii="Arial Narrow" w:eastAsia="Times New Roman" w:hAnsi="Arial Narrow" w:cs="Times New Roman"/>
                <w:sz w:val="18"/>
                <w:szCs w:val="18"/>
              </w:rPr>
              <w:t>21</w:t>
            </w:r>
            <w:r>
              <w:rPr>
                <w:rFonts w:ascii="Arial Narrow" w:eastAsia="Times New Roman" w:hAnsi="Arial Narrow" w:cs="Times New Roman"/>
                <w:sz w:val="18"/>
                <w:szCs w:val="18"/>
              </w:rPr>
              <w:t>/202</w:t>
            </w:r>
            <w:r w:rsidR="00EE0480">
              <w:rPr>
                <w:rFonts w:ascii="Arial Narrow" w:eastAsia="Times New Roman" w:hAnsi="Arial Narrow" w:cs="Times New Roman"/>
                <w:sz w:val="18"/>
                <w:szCs w:val="18"/>
              </w:rPr>
              <w:t>5</w:t>
            </w:r>
          </w:p>
        </w:tc>
      </w:tr>
      <w:tr w:rsidR="003E78C0" w14:paraId="163F8CA6" w14:textId="77777777" w:rsidTr="000168F0">
        <w:trPr>
          <w:trHeight w:val="247"/>
        </w:trPr>
        <w:tc>
          <w:tcPr>
            <w:tcW w:w="4135" w:type="dxa"/>
          </w:tcPr>
          <w:p w14:paraId="4939676E" w14:textId="67584C82" w:rsidR="003E78C0" w:rsidRDefault="003E78C0" w:rsidP="003E78C0">
            <w:pPr>
              <w:spacing w:after="0" w:line="240" w:lineRule="auto"/>
              <w:rPr>
                <w:rStyle w:val="normaltextrun"/>
                <w:rFonts w:ascii="Arial Narrow" w:hAnsi="Arial Narrow" w:cs="Segoe UI"/>
                <w:sz w:val="18"/>
                <w:szCs w:val="18"/>
              </w:rPr>
            </w:pPr>
            <w:r>
              <w:rPr>
                <w:rFonts w:ascii="Arial Narrow" w:eastAsia="Times New Roman" w:hAnsi="Arial Narrow" w:cs="Times New Roman"/>
                <w:sz w:val="18"/>
                <w:szCs w:val="18"/>
              </w:rPr>
              <w:t>2025 Quality Assurance Standards Auditor Assessment</w:t>
            </w:r>
          </w:p>
        </w:tc>
        <w:tc>
          <w:tcPr>
            <w:tcW w:w="3330" w:type="dxa"/>
          </w:tcPr>
          <w:p w14:paraId="3A41C24D" w14:textId="365161DC" w:rsidR="003E78C0" w:rsidRDefault="003E78C0" w:rsidP="003E78C0">
            <w:pPr>
              <w:spacing w:after="0" w:line="240" w:lineRule="auto"/>
              <w:rPr>
                <w:rStyle w:val="normaltextrun"/>
                <w:rFonts w:ascii="Arial Narrow" w:hAnsi="Arial Narrow" w:cs="Segoe UI"/>
                <w:sz w:val="18"/>
                <w:szCs w:val="18"/>
              </w:rPr>
            </w:pPr>
            <w:r>
              <w:rPr>
                <w:rFonts w:ascii="Arial Narrow" w:eastAsia="Times New Roman" w:hAnsi="Arial Narrow" w:cs="Times New Roman"/>
                <w:sz w:val="18"/>
                <w:szCs w:val="18"/>
              </w:rPr>
              <w:t>Federal Bureau of Investigation</w:t>
            </w:r>
          </w:p>
        </w:tc>
        <w:tc>
          <w:tcPr>
            <w:tcW w:w="1903" w:type="dxa"/>
          </w:tcPr>
          <w:p w14:paraId="07C7C790" w14:textId="699893F1" w:rsidR="003E78C0" w:rsidRDefault="00187DAD" w:rsidP="003E78C0">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08/06/2025 – 08/12/2025</w:t>
            </w:r>
          </w:p>
        </w:tc>
      </w:tr>
      <w:tr w:rsidR="000E1105" w14:paraId="3DF1F759" w14:textId="77777777" w:rsidTr="000168F0">
        <w:trPr>
          <w:trHeight w:val="247"/>
        </w:trPr>
        <w:tc>
          <w:tcPr>
            <w:tcW w:w="4135" w:type="dxa"/>
          </w:tcPr>
          <w:p w14:paraId="7BF4A958" w14:textId="2E69E23C" w:rsidR="000E1105" w:rsidRDefault="000E1105" w:rsidP="003E78C0">
            <w:pPr>
              <w:spacing w:after="0" w:line="240" w:lineRule="auto"/>
              <w:rPr>
                <w:rFonts w:ascii="Arial Narrow" w:eastAsia="Times New Roman" w:hAnsi="Arial Narrow" w:cs="Times New Roman"/>
                <w:sz w:val="18"/>
                <w:szCs w:val="18"/>
              </w:rPr>
            </w:pPr>
            <w:r w:rsidRPr="000E1105">
              <w:rPr>
                <w:rFonts w:ascii="Arial Narrow" w:eastAsia="Times New Roman" w:hAnsi="Arial Narrow" w:cs="Times New Roman"/>
                <w:sz w:val="18"/>
                <w:szCs w:val="18"/>
              </w:rPr>
              <w:t>QuantStudio5 Real-Time PCR System</w:t>
            </w:r>
            <w:r>
              <w:rPr>
                <w:rFonts w:ascii="Arial Narrow" w:eastAsia="Times New Roman" w:hAnsi="Arial Narrow" w:cs="Times New Roman"/>
                <w:sz w:val="18"/>
                <w:szCs w:val="18"/>
              </w:rPr>
              <w:t xml:space="preserve"> Training</w:t>
            </w:r>
          </w:p>
        </w:tc>
        <w:tc>
          <w:tcPr>
            <w:tcW w:w="3330" w:type="dxa"/>
          </w:tcPr>
          <w:p w14:paraId="741199E4" w14:textId="0652088A" w:rsidR="000E1105" w:rsidRDefault="00875841" w:rsidP="003E78C0">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Danielle Jardel</w:t>
            </w:r>
          </w:p>
        </w:tc>
        <w:tc>
          <w:tcPr>
            <w:tcW w:w="1903" w:type="dxa"/>
          </w:tcPr>
          <w:p w14:paraId="6249A2A8" w14:textId="573576B8" w:rsidR="000E1105" w:rsidRDefault="00875841" w:rsidP="003E78C0">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10/07/2025</w:t>
            </w:r>
          </w:p>
        </w:tc>
      </w:tr>
    </w:tbl>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217152" w:rsidP="007F2E28">
          <w:pPr>
            <w:spacing w:after="0" w:line="240" w:lineRule="auto"/>
            <w:rPr>
              <w:rFonts w:ascii="Arial Narrow" w:eastAsia="Times New Roman" w:hAnsi="Arial Narrow" w:cs="Times New Roman"/>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614" w14:textId="77777777" w:rsidTr="00792E28">
        <w:trPr>
          <w:trHeight w:val="400"/>
        </w:trPr>
        <w:tc>
          <w:tcPr>
            <w:tcW w:w="3932"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End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tc>
        <w:tc>
          <w:tcPr>
            <w:tcW w:w="3843"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End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tc>
        <w:tc>
          <w:tcPr>
            <w:tcW w:w="1593"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End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tc>
      </w:tr>
      <w:tr w:rsidR="005244EE" w:rsidRPr="007F2E28" w14:paraId="61D1F618" w14:textId="77777777" w:rsidTr="0048762B">
        <w:trPr>
          <w:trHeight w:val="233"/>
        </w:trPr>
        <w:tc>
          <w:tcPr>
            <w:tcW w:w="3932" w:type="dxa"/>
          </w:tcPr>
          <w:p w14:paraId="61D1F615" w14:textId="3DB83B61"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Biology (Body Fluid Identification/DNA)</w:t>
            </w:r>
          </w:p>
        </w:tc>
        <w:tc>
          <w:tcPr>
            <w:tcW w:w="3843" w:type="dxa"/>
          </w:tcPr>
          <w:p w14:paraId="61D1F616" w14:textId="03DC316F"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2021 - 202</w:t>
            </w:r>
            <w:r w:rsidR="009778E4">
              <w:rPr>
                <w:rFonts w:ascii="Arial Narrow" w:eastAsia="Times New Roman" w:hAnsi="Arial Narrow" w:cs="Times New Roman"/>
                <w:sz w:val="18"/>
                <w:szCs w:val="18"/>
              </w:rPr>
              <w:t>6</w:t>
            </w:r>
          </w:p>
        </w:tc>
        <w:tc>
          <w:tcPr>
            <w:tcW w:w="1593" w:type="dxa"/>
          </w:tcPr>
          <w:p w14:paraId="61D1F617" w14:textId="6A390151" w:rsidR="005244EE" w:rsidRPr="007F2E28" w:rsidRDefault="00E17436"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3</w:t>
            </w:r>
            <w:r w:rsidR="005B253A">
              <w:rPr>
                <w:rFonts w:ascii="Arial Narrow" w:eastAsia="Times New Roman" w:hAnsi="Arial Narrow" w:cs="Times New Roman"/>
                <w:sz w:val="18"/>
                <w:szCs w:val="18"/>
              </w:rPr>
              <w:t>4</w:t>
            </w: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End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lastRenderedPageBreak/>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217152"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0048762B">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End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End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End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tc>
      </w:tr>
      <w:tr w:rsidR="005244EE" w:rsidRPr="007F2E28" w14:paraId="61D1F633" w14:textId="77777777" w:rsidTr="0048762B">
        <w:tc>
          <w:tcPr>
            <w:tcW w:w="3775" w:type="dxa"/>
          </w:tcPr>
          <w:p w14:paraId="61D1F630" w14:textId="00AC4651"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Colorado Clinical and Translational Sciences Institute</w:t>
            </w:r>
          </w:p>
        </w:tc>
        <w:tc>
          <w:tcPr>
            <w:tcW w:w="2070" w:type="dxa"/>
          </w:tcPr>
          <w:p w14:paraId="61D1F631" w14:textId="6C124B31"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2013-2016</w:t>
            </w:r>
          </w:p>
        </w:tc>
        <w:tc>
          <w:tcPr>
            <w:tcW w:w="3510" w:type="dxa"/>
          </w:tcPr>
          <w:p w14:paraId="61D1F632" w14:textId="14DB98BB"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N/A</w:t>
            </w:r>
          </w:p>
        </w:tc>
      </w:tr>
      <w:tr w:rsidR="005244EE" w:rsidRPr="007F2E28" w14:paraId="61D1F63B" w14:textId="77777777" w:rsidTr="0048762B">
        <w:tc>
          <w:tcPr>
            <w:tcW w:w="3775" w:type="dxa"/>
          </w:tcPr>
          <w:p w14:paraId="61D1F638" w14:textId="477EFB99"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Society For Developmental Biology</w:t>
            </w:r>
          </w:p>
        </w:tc>
        <w:tc>
          <w:tcPr>
            <w:tcW w:w="2070" w:type="dxa"/>
          </w:tcPr>
          <w:p w14:paraId="61D1F639" w14:textId="6D87093A"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2012</w:t>
            </w:r>
          </w:p>
        </w:tc>
        <w:tc>
          <w:tcPr>
            <w:tcW w:w="3510" w:type="dxa"/>
          </w:tcPr>
          <w:p w14:paraId="61D1F63A" w14:textId="7079DE71"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N/A</w:t>
            </w:r>
          </w:p>
        </w:tc>
      </w:tr>
      <w:tr w:rsidR="005244EE" w:rsidRPr="007F2E28" w14:paraId="61D1F63F" w14:textId="77777777" w:rsidTr="0048762B">
        <w:tc>
          <w:tcPr>
            <w:tcW w:w="3775" w:type="dxa"/>
          </w:tcPr>
          <w:p w14:paraId="61D1F63C" w14:textId="0E57964E"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American Association for the Advancement of Science</w:t>
            </w:r>
          </w:p>
        </w:tc>
        <w:tc>
          <w:tcPr>
            <w:tcW w:w="2070" w:type="dxa"/>
          </w:tcPr>
          <w:p w14:paraId="61D1F63D" w14:textId="512DEE8C"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2011-2016</w:t>
            </w:r>
          </w:p>
        </w:tc>
        <w:tc>
          <w:tcPr>
            <w:tcW w:w="3510" w:type="dxa"/>
          </w:tcPr>
          <w:p w14:paraId="61D1F63E" w14:textId="6A25643F" w:rsidR="005244EE" w:rsidRPr="007F2E28" w:rsidRDefault="005244EE" w:rsidP="005244EE">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N/A</w:t>
            </w:r>
          </w:p>
        </w:tc>
      </w:tr>
    </w:tbl>
    <w:p w14:paraId="61D1F644" w14:textId="77777777" w:rsidR="007F2E28" w:rsidRDefault="007F2E28" w:rsidP="007F2E28">
      <w:pPr>
        <w:spacing w:after="0" w:line="240" w:lineRule="auto"/>
        <w:rPr>
          <w:rFonts w:ascii="Arial Narrow" w:eastAsia="Times New Roman" w:hAnsi="Arial Narrow" w:cs="Times New Roman"/>
          <w:sz w:val="18"/>
          <w:szCs w:val="18"/>
        </w:rPr>
      </w:pPr>
    </w:p>
    <w:p w14:paraId="61D1F645" w14:textId="7963F2BB"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Employment History:  </w:t>
      </w:r>
      <w:r w:rsidRPr="00C00034">
        <w:rPr>
          <w:rFonts w:ascii="Arial Narrow" w:eastAsia="Times New Roman" w:hAnsi="Arial Narrow" w:cs="Times New Roman"/>
          <w:sz w:val="20"/>
          <w:szCs w:val="20"/>
        </w:rPr>
        <w:t xml:space="preserve">List all scientific or technical positions held, particularly those related to forensic science. </w:t>
      </w:r>
      <w:r w:rsidRPr="00C00034">
        <w:rPr>
          <w:rFonts w:ascii="Arial Narrow" w:eastAsia="Times New Roman" w:hAnsi="Arial Narrow" w:cs="Times New Roman"/>
          <w:b/>
          <w:sz w:val="20"/>
          <w:szCs w:val="20"/>
        </w:rPr>
        <w:t>List current position first.</w:t>
      </w:r>
      <w:r w:rsidRPr="00C00034">
        <w:rPr>
          <w:rFonts w:ascii="Arial Narrow" w:eastAsia="Times New Roman" w:hAnsi="Arial Narrow" w:cs="Times New Roman"/>
          <w:sz w:val="20"/>
          <w:szCs w:val="20"/>
        </w:rPr>
        <w:t xml:space="preserve"> </w:t>
      </w:r>
    </w:p>
    <w:p w14:paraId="61D1F646" w14:textId="77777777" w:rsidR="007F2E28" w:rsidRPr="007F2E28" w:rsidRDefault="007F2E28" w:rsidP="007F2E28">
      <w:pPr>
        <w:spacing w:after="0" w:line="240" w:lineRule="auto"/>
        <w:ind w:firstLine="708"/>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17"/>
        <w:gridCol w:w="893"/>
        <w:gridCol w:w="3436"/>
      </w:tblGrid>
      <w:tr w:rsidR="007F2E28" w:rsidRPr="007F2E28" w14:paraId="61D1F64B" w14:textId="77777777" w:rsidTr="00DD058F">
        <w:tc>
          <w:tcPr>
            <w:tcW w:w="1008" w:type="dxa"/>
            <w:shd w:val="clear" w:color="auto" w:fill="F3F3F3"/>
          </w:tcPr>
          <w:sdt>
            <w:sdtPr>
              <w:rPr>
                <w:rFonts w:ascii="Arial Narrow" w:eastAsia="Times New Roman" w:hAnsi="Arial Narrow" w:cs="Times New Roman"/>
                <w:b/>
                <w:sz w:val="18"/>
                <w:szCs w:val="18"/>
              </w:rPr>
              <w:id w:val="1189718498"/>
              <w:lock w:val="contentLocked"/>
              <w:placeholder>
                <w:docPart w:val="CFF970D9731042809536612429883B2E"/>
              </w:placeholder>
              <w:group/>
            </w:sdtPr>
            <w:sdtEndPr/>
            <w:sdtContent>
              <w:p w14:paraId="61D1F64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48" w14:textId="2DC601D9"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rPr>
              <w:t>DNA Analyst</w:t>
            </w:r>
          </w:p>
        </w:tc>
        <w:tc>
          <w:tcPr>
            <w:tcW w:w="900" w:type="dxa"/>
            <w:shd w:val="clear" w:color="auto" w:fill="F3F3F3"/>
          </w:tcPr>
          <w:sdt>
            <w:sdtPr>
              <w:rPr>
                <w:rFonts w:ascii="Arial Narrow" w:eastAsia="Times New Roman" w:hAnsi="Arial Narrow" w:cs="Times New Roman"/>
                <w:b/>
                <w:sz w:val="18"/>
                <w:szCs w:val="18"/>
              </w:rPr>
              <w:id w:val="-1494106954"/>
              <w:lock w:val="contentLocked"/>
              <w:placeholder>
                <w:docPart w:val="CFF970D9731042809536612429883B2E"/>
              </w:placeholder>
              <w:group/>
            </w:sdtPr>
            <w:sdtEndPr/>
            <w:sdtContent>
              <w:p w14:paraId="61D1F64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4A" w14:textId="18269F7D"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01/27/2020 - present</w:t>
            </w:r>
          </w:p>
        </w:tc>
      </w:tr>
      <w:tr w:rsidR="007F2E28" w:rsidRPr="007F2E28" w14:paraId="61D1F64E" w14:textId="77777777" w:rsidTr="00DD058F">
        <w:tc>
          <w:tcPr>
            <w:tcW w:w="1008" w:type="dxa"/>
            <w:shd w:val="clear" w:color="auto" w:fill="F3F3F3"/>
          </w:tcPr>
          <w:sdt>
            <w:sdtPr>
              <w:rPr>
                <w:rFonts w:ascii="Arial Narrow" w:eastAsia="Times New Roman" w:hAnsi="Arial Narrow" w:cs="Times New Roman"/>
                <w:b/>
                <w:sz w:val="18"/>
                <w:szCs w:val="18"/>
              </w:rPr>
              <w:id w:val="-258057278"/>
              <w:lock w:val="contentLocked"/>
              <w:placeholder>
                <w:docPart w:val="CFF970D9731042809536612429883B2E"/>
              </w:placeholder>
              <w:group/>
            </w:sdtPr>
            <w:sdtEndPr/>
            <w:sdtContent>
              <w:p w14:paraId="61D1F64C"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4D" w14:textId="20795A00"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Anchorage Police Department</w:t>
            </w:r>
          </w:p>
        </w:tc>
      </w:tr>
      <w:tr w:rsidR="007F2E28" w:rsidRPr="007F2E28" w14:paraId="61D1F650" w14:textId="77777777" w:rsidTr="00DD058F">
        <w:tc>
          <w:tcPr>
            <w:tcW w:w="9576" w:type="dxa"/>
            <w:gridSpan w:val="4"/>
            <w:shd w:val="clear" w:color="auto" w:fill="F2F2F2" w:themeFill="background1" w:themeFillShade="F2"/>
          </w:tcPr>
          <w:p w14:paraId="61D1F64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52" w14:textId="77777777" w:rsidTr="00DD058F">
        <w:tc>
          <w:tcPr>
            <w:tcW w:w="9576" w:type="dxa"/>
            <w:gridSpan w:val="4"/>
          </w:tcPr>
          <w:p w14:paraId="61D1F651" w14:textId="5F4260E8"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Perform biological/DNA screening on submitted evidence for body fluids. DNA analysis on forensic casework. Prepare reports, perform technical and administrative reviews, and provide expert witness testimony in court. Generate DNA profiles of forensic samples for entry into state and national databases. Equipment maintenance, reagent preparation and verification, and validation support as needed.</w:t>
            </w:r>
          </w:p>
        </w:tc>
      </w:tr>
    </w:tbl>
    <w:sdt>
      <w:sdtPr>
        <w:rPr>
          <w:rFonts w:ascii="Arial Narrow" w:eastAsia="Times New Roman" w:hAnsi="Arial Narrow" w:cs="Times New Roman"/>
          <w:b/>
          <w:color w:val="000080"/>
          <w:sz w:val="18"/>
          <w:szCs w:val="18"/>
        </w:rPr>
        <w:id w:val="1323782791"/>
        <w:lock w:val="contentLocked"/>
        <w:placeholder>
          <w:docPart w:val="CFF970D9731042809536612429883B2E"/>
        </w:placeholder>
        <w:group/>
      </w:sdtPr>
      <w:sdtEndPr/>
      <w:sdtContent>
        <w:p w14:paraId="61D1F653"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54" w14:textId="77777777" w:rsidR="007F2E28" w:rsidRPr="007F2E28" w:rsidRDefault="00217152"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4023"/>
        <w:gridCol w:w="893"/>
        <w:gridCol w:w="3431"/>
      </w:tblGrid>
      <w:tr w:rsidR="007F2E28" w:rsidRPr="007F2E28" w14:paraId="61D1F659" w14:textId="77777777" w:rsidTr="00DD058F">
        <w:tc>
          <w:tcPr>
            <w:tcW w:w="1008" w:type="dxa"/>
            <w:shd w:val="clear" w:color="auto" w:fill="F3F3F3"/>
          </w:tcPr>
          <w:sdt>
            <w:sdtPr>
              <w:rPr>
                <w:rFonts w:ascii="Arial Narrow" w:eastAsia="Times New Roman" w:hAnsi="Arial Narrow" w:cs="Times New Roman"/>
                <w:b/>
                <w:sz w:val="18"/>
                <w:szCs w:val="18"/>
              </w:rPr>
              <w:id w:val="16982404"/>
              <w:lock w:val="contentLocked"/>
              <w:group/>
            </w:sdtPr>
            <w:sdtEndPr/>
            <w:sdtContent>
              <w:p w14:paraId="61D1F65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56" w14:textId="5586E2A6"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Postdoctoral Research Associate</w:t>
            </w:r>
          </w:p>
        </w:tc>
        <w:tc>
          <w:tcPr>
            <w:tcW w:w="900" w:type="dxa"/>
            <w:shd w:val="clear" w:color="auto" w:fill="F3F3F3"/>
          </w:tcPr>
          <w:sdt>
            <w:sdtPr>
              <w:rPr>
                <w:rFonts w:ascii="Arial Narrow" w:eastAsia="Times New Roman" w:hAnsi="Arial Narrow" w:cs="Times New Roman"/>
                <w:b/>
                <w:sz w:val="18"/>
                <w:szCs w:val="18"/>
              </w:rPr>
              <w:id w:val="639302367"/>
              <w:lock w:val="contentLocked"/>
              <w:group/>
            </w:sdtPr>
            <w:sdtEndPr/>
            <w:sdtContent>
              <w:p w14:paraId="61D1F65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58" w14:textId="14193D5C"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09/01/2016 – 01/24/2020</w:t>
            </w:r>
          </w:p>
        </w:tc>
      </w:tr>
      <w:tr w:rsidR="007F2E28" w:rsidRPr="007F2E28" w14:paraId="61D1F65C" w14:textId="77777777" w:rsidTr="00DD058F">
        <w:tc>
          <w:tcPr>
            <w:tcW w:w="1008" w:type="dxa"/>
            <w:shd w:val="clear" w:color="auto" w:fill="F3F3F3"/>
          </w:tcPr>
          <w:sdt>
            <w:sdtPr>
              <w:rPr>
                <w:rFonts w:ascii="Arial Narrow" w:eastAsia="Times New Roman" w:hAnsi="Arial Narrow" w:cs="Times New Roman"/>
                <w:b/>
                <w:sz w:val="18"/>
                <w:szCs w:val="18"/>
              </w:rPr>
              <w:id w:val="-1193917617"/>
              <w:lock w:val="contentLocked"/>
              <w:group/>
            </w:sdtPr>
            <w:sdtEndPr/>
            <w:sdtContent>
              <w:p w14:paraId="61D1F65A"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5B" w14:textId="0AD751A7"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Washington University, School of Medicine, St. Louis, MO</w:t>
            </w:r>
          </w:p>
        </w:tc>
      </w:tr>
      <w:tr w:rsidR="007F2E28" w:rsidRPr="007F2E28" w14:paraId="61D1F65E" w14:textId="77777777" w:rsidTr="00DD058F">
        <w:tc>
          <w:tcPr>
            <w:tcW w:w="9576" w:type="dxa"/>
            <w:gridSpan w:val="4"/>
            <w:shd w:val="clear" w:color="auto" w:fill="F2F2F2" w:themeFill="background1" w:themeFillShade="F2"/>
          </w:tcPr>
          <w:p w14:paraId="61D1F65D"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0" w14:textId="77777777" w:rsidTr="00DD058F">
        <w:tc>
          <w:tcPr>
            <w:tcW w:w="9576" w:type="dxa"/>
            <w:gridSpan w:val="4"/>
          </w:tcPr>
          <w:p w14:paraId="61D1F65F" w14:textId="7E00D4D3"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Conducted independent research on two independent projects in malaria using genetic techniques. Main project focused on temperature tolerance of the malaria parasite during the blood-stage. Additional technical expertise gained in cell culture, </w:t>
            </w:r>
            <w:r>
              <w:rPr>
                <w:rFonts w:ascii="Arial Narrow" w:eastAsia="Times New Roman" w:hAnsi="Arial Narrow" w:cs="Times New Roman"/>
                <w:i/>
                <w:iCs/>
                <w:sz w:val="18"/>
                <w:szCs w:val="18"/>
              </w:rPr>
              <w:t>in vitro</w:t>
            </w:r>
            <w:r>
              <w:rPr>
                <w:rFonts w:ascii="Arial Narrow" w:eastAsia="Times New Roman" w:hAnsi="Arial Narrow" w:cs="Times New Roman"/>
                <w:sz w:val="18"/>
                <w:szCs w:val="18"/>
              </w:rPr>
              <w:t xml:space="preserve"> and cell culture bioassays, recombinant protein expression, flow cytometry, etc. Generated graphics for data presentations. Wrote and aided in production of grant proposals and papers for peer-reviewed journals (publications still in progress as of 02/2020). Awarded two fellowships during postdoctoral tenure, the Infectious Disease Training Fellowship through Washington University and the highly competitive Ruth L. Kirschstein Postdoctoral Individual National Research Service Award from the National Institute of Allergy and Infectious Diseases. Routinely presented at local and national conferences.</w:t>
            </w:r>
          </w:p>
        </w:tc>
      </w:tr>
    </w:tbl>
    <w:sdt>
      <w:sdtPr>
        <w:rPr>
          <w:rFonts w:ascii="Arial Narrow" w:eastAsia="Times New Roman" w:hAnsi="Arial Narrow" w:cs="Times New Roman"/>
          <w:b/>
          <w:color w:val="000080"/>
          <w:sz w:val="18"/>
          <w:szCs w:val="18"/>
        </w:rPr>
        <w:id w:val="302515366"/>
        <w:lock w:val="contentLocked"/>
        <w:placeholder>
          <w:docPart w:val="CFF970D9731042809536612429883B2E"/>
        </w:placeholder>
        <w:group/>
      </w:sdtPr>
      <w:sdtEndPr/>
      <w:sdtContent>
        <w:p w14:paraId="61D1F661"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62" w14:textId="77777777" w:rsidR="007F2E28" w:rsidRPr="007F2E28" w:rsidRDefault="00217152"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4037"/>
        <w:gridCol w:w="892"/>
        <w:gridCol w:w="3418"/>
      </w:tblGrid>
      <w:tr w:rsidR="007F2E28" w:rsidRPr="007F2E28" w14:paraId="61D1F667" w14:textId="77777777" w:rsidTr="00DD058F">
        <w:tc>
          <w:tcPr>
            <w:tcW w:w="1008" w:type="dxa"/>
            <w:shd w:val="clear" w:color="auto" w:fill="F3F3F3"/>
          </w:tcPr>
          <w:sdt>
            <w:sdtPr>
              <w:rPr>
                <w:rFonts w:ascii="Arial Narrow" w:eastAsia="Times New Roman" w:hAnsi="Arial Narrow" w:cs="Times New Roman"/>
                <w:b/>
                <w:sz w:val="18"/>
                <w:szCs w:val="18"/>
              </w:rPr>
              <w:id w:val="864403016"/>
              <w:lock w:val="contentLocked"/>
              <w:group/>
            </w:sdtPr>
            <w:sdtEndPr/>
            <w:sdtContent>
              <w:p w14:paraId="61D1F66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64" w14:textId="02149AB9"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PhD Candidate/Graduate Research Associate</w:t>
            </w:r>
          </w:p>
        </w:tc>
        <w:tc>
          <w:tcPr>
            <w:tcW w:w="900" w:type="dxa"/>
            <w:shd w:val="clear" w:color="auto" w:fill="F3F3F3"/>
          </w:tcPr>
          <w:sdt>
            <w:sdtPr>
              <w:rPr>
                <w:rFonts w:ascii="Arial Narrow" w:eastAsia="Times New Roman" w:hAnsi="Arial Narrow" w:cs="Times New Roman"/>
                <w:b/>
                <w:sz w:val="18"/>
                <w:szCs w:val="18"/>
              </w:rPr>
              <w:id w:val="819001150"/>
              <w:lock w:val="contentLocked"/>
              <w:group/>
            </w:sdtPr>
            <w:sdtEndPr/>
            <w:sdtContent>
              <w:p w14:paraId="61D1F66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66" w14:textId="25FB5EE7"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08/2011 – 06/2016</w:t>
            </w:r>
          </w:p>
        </w:tc>
      </w:tr>
      <w:tr w:rsidR="007F2E28" w:rsidRPr="007F2E28" w14:paraId="61D1F66A" w14:textId="77777777" w:rsidTr="00DD058F">
        <w:tc>
          <w:tcPr>
            <w:tcW w:w="1008" w:type="dxa"/>
            <w:shd w:val="clear" w:color="auto" w:fill="F3F3F3"/>
          </w:tcPr>
          <w:sdt>
            <w:sdtPr>
              <w:rPr>
                <w:rFonts w:ascii="Arial Narrow" w:eastAsia="Times New Roman" w:hAnsi="Arial Narrow" w:cs="Times New Roman"/>
                <w:b/>
                <w:sz w:val="18"/>
                <w:szCs w:val="18"/>
              </w:rPr>
              <w:id w:val="1831861633"/>
              <w:lock w:val="contentLocked"/>
              <w:group/>
            </w:sdtPr>
            <w:sdtEndPr/>
            <w:sdtContent>
              <w:p w14:paraId="61D1F668"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69" w14:textId="75A4777E"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University of Colorado, Anschutz Medical Campus, Aurora, CO</w:t>
            </w:r>
          </w:p>
        </w:tc>
      </w:tr>
      <w:tr w:rsidR="007F2E28" w:rsidRPr="007F2E28" w14:paraId="61D1F66C" w14:textId="77777777" w:rsidTr="00DD058F">
        <w:tc>
          <w:tcPr>
            <w:tcW w:w="9576" w:type="dxa"/>
            <w:gridSpan w:val="4"/>
            <w:shd w:val="clear" w:color="auto" w:fill="F2F2F2" w:themeFill="background1" w:themeFillShade="F2"/>
          </w:tcPr>
          <w:p w14:paraId="61D1F66B"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E" w14:textId="77777777" w:rsidTr="00DD058F">
        <w:tc>
          <w:tcPr>
            <w:tcW w:w="9576" w:type="dxa"/>
            <w:gridSpan w:val="4"/>
          </w:tcPr>
          <w:p w14:paraId="61D1F66D" w14:textId="753DDDD0"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Conducted independent genetics research that resulted in two first author publications and one textbook chapter. Expertise gained in wide range of genetics techniques including nucleic acid purification, polymerase chain reaction [PCR], immunohistochemistry, microscopy, quantitative PCR, western blot analysis, sequence analysis, microarray analysis, gene expression analysis, etc. Managed independent projects and generated graphics for data presentation. Wrote and aided in production of grant proposals and papers for peer-reviewed journals. Awarded the highly competitive Colorado Clinical and Translational Sciences Institute Predoctoral Fellowship, which required additional coursework and shadowing experience at hospital. Routinely presented at local, national, and international conferences. Helped in laboratory equipment maintenance. Thesis Title: Cholesterol Synthesis Requirements in Oligodendrocyte Development and Myelination.</w:t>
            </w:r>
          </w:p>
        </w:tc>
      </w:tr>
    </w:tbl>
    <w:sdt>
      <w:sdtPr>
        <w:rPr>
          <w:rFonts w:ascii="Arial Narrow" w:eastAsia="Times New Roman" w:hAnsi="Arial Narrow" w:cs="Times New Roman"/>
          <w:b/>
          <w:color w:val="000080"/>
          <w:sz w:val="18"/>
          <w:szCs w:val="18"/>
        </w:rPr>
        <w:id w:val="1499541312"/>
        <w:lock w:val="contentLocked"/>
        <w:placeholder>
          <w:docPart w:val="CFF970D9731042809536612429883B2E"/>
        </w:placeholder>
        <w:group/>
      </w:sdtPr>
      <w:sdtEndPr/>
      <w:sdtContent>
        <w:p w14:paraId="61D1F66F"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0" w14:textId="77777777" w:rsidR="007F2E28" w:rsidRPr="007F2E28" w:rsidRDefault="00217152"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4030"/>
        <w:gridCol w:w="893"/>
        <w:gridCol w:w="3424"/>
      </w:tblGrid>
      <w:tr w:rsidR="007F2E28" w:rsidRPr="007F2E28" w14:paraId="61D1F675" w14:textId="77777777" w:rsidTr="00DD058F">
        <w:tc>
          <w:tcPr>
            <w:tcW w:w="1008" w:type="dxa"/>
            <w:shd w:val="clear" w:color="auto" w:fill="F3F3F3"/>
          </w:tcPr>
          <w:sdt>
            <w:sdtPr>
              <w:rPr>
                <w:rFonts w:ascii="Arial Narrow" w:eastAsia="Times New Roman" w:hAnsi="Arial Narrow" w:cs="Times New Roman"/>
                <w:b/>
                <w:sz w:val="18"/>
                <w:szCs w:val="18"/>
              </w:rPr>
              <w:id w:val="-1525941844"/>
              <w:lock w:val="contentLocked"/>
              <w:group/>
            </w:sdtPr>
            <w:sdtEndPr/>
            <w:sdtContent>
              <w:p w14:paraId="61D1F67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72" w14:textId="276999E7"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Undergraduate Research Assistant</w:t>
            </w:r>
          </w:p>
        </w:tc>
        <w:tc>
          <w:tcPr>
            <w:tcW w:w="900" w:type="dxa"/>
            <w:shd w:val="clear" w:color="auto" w:fill="F3F3F3"/>
          </w:tcPr>
          <w:sdt>
            <w:sdtPr>
              <w:rPr>
                <w:rFonts w:ascii="Arial Narrow" w:eastAsia="Times New Roman" w:hAnsi="Arial Narrow" w:cs="Times New Roman"/>
                <w:b/>
                <w:sz w:val="18"/>
                <w:szCs w:val="18"/>
              </w:rPr>
              <w:id w:val="-1759279213"/>
              <w:lock w:val="contentLocked"/>
              <w:group/>
            </w:sdtPr>
            <w:sdtEndPr/>
            <w:sdtContent>
              <w:p w14:paraId="61D1F67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74" w14:textId="13029946"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10/2010 – 03/2011</w:t>
            </w:r>
          </w:p>
        </w:tc>
      </w:tr>
      <w:tr w:rsidR="007F2E28" w:rsidRPr="007F2E28" w14:paraId="61D1F678" w14:textId="77777777" w:rsidTr="00DD058F">
        <w:tc>
          <w:tcPr>
            <w:tcW w:w="1008" w:type="dxa"/>
            <w:shd w:val="clear" w:color="auto" w:fill="F3F3F3"/>
          </w:tcPr>
          <w:sdt>
            <w:sdtPr>
              <w:rPr>
                <w:rFonts w:ascii="Arial Narrow" w:eastAsia="Times New Roman" w:hAnsi="Arial Narrow" w:cs="Times New Roman"/>
                <w:b/>
                <w:sz w:val="18"/>
                <w:szCs w:val="18"/>
              </w:rPr>
              <w:id w:val="2004614334"/>
              <w:lock w:val="contentLocked"/>
              <w:group/>
            </w:sdtPr>
            <w:sdtEndPr/>
            <w:sdtContent>
              <w:p w14:paraId="61D1F676"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77" w14:textId="78E3BFAB"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Smurfit Institute of Genetics, University of Dublin- Trinity College, Dublin, Ireland</w:t>
            </w:r>
          </w:p>
        </w:tc>
      </w:tr>
      <w:tr w:rsidR="007F2E28" w:rsidRPr="007F2E28" w14:paraId="61D1F67A" w14:textId="77777777" w:rsidTr="00DD058F">
        <w:tc>
          <w:tcPr>
            <w:tcW w:w="9576" w:type="dxa"/>
            <w:gridSpan w:val="4"/>
            <w:shd w:val="clear" w:color="auto" w:fill="F2F2F2" w:themeFill="background1" w:themeFillShade="F2"/>
          </w:tcPr>
          <w:p w14:paraId="61D1F67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7C" w14:textId="77777777" w:rsidTr="00DD058F">
        <w:tc>
          <w:tcPr>
            <w:tcW w:w="9576" w:type="dxa"/>
            <w:gridSpan w:val="4"/>
          </w:tcPr>
          <w:p w14:paraId="61D1F67B" w14:textId="32ECB43E"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Performed undergraduate genetics thesis research experiments with minimal supervision. Thesis Title: FoxM1, Grhl3, and Hmgb2 candidate transcriptional regulators of cellular senescence: a role in cancer development and cellular reprogramming.</w:t>
            </w:r>
          </w:p>
        </w:tc>
      </w:tr>
    </w:tbl>
    <w:sdt>
      <w:sdtPr>
        <w:rPr>
          <w:rFonts w:ascii="Arial Narrow" w:eastAsia="Times New Roman" w:hAnsi="Arial Narrow" w:cs="Times New Roman"/>
          <w:b/>
          <w:color w:val="000080"/>
          <w:sz w:val="18"/>
          <w:szCs w:val="18"/>
        </w:rPr>
        <w:id w:val="2056189714"/>
        <w:lock w:val="contentLocked"/>
        <w:placeholder>
          <w:docPart w:val="CFF970D9731042809536612429883B2E"/>
        </w:placeholder>
        <w:group/>
      </w:sdtPr>
      <w:sdtEndPr/>
      <w:sdtContent>
        <w:p w14:paraId="61D1F67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E" w14:textId="77777777" w:rsidR="007F2E28" w:rsidRPr="007F2E28" w:rsidRDefault="00217152"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3"/>
        <w:gridCol w:w="893"/>
        <w:gridCol w:w="3430"/>
      </w:tblGrid>
      <w:tr w:rsidR="007F2E28" w:rsidRPr="007F2E28" w14:paraId="61D1F683" w14:textId="77777777" w:rsidTr="00DD058F">
        <w:tc>
          <w:tcPr>
            <w:tcW w:w="1008" w:type="dxa"/>
            <w:shd w:val="clear" w:color="auto" w:fill="F3F3F3"/>
          </w:tcPr>
          <w:sdt>
            <w:sdtPr>
              <w:rPr>
                <w:rFonts w:ascii="Arial Narrow" w:eastAsia="Times New Roman" w:hAnsi="Arial Narrow" w:cs="Times New Roman"/>
                <w:b/>
                <w:sz w:val="18"/>
                <w:szCs w:val="18"/>
              </w:rPr>
              <w:id w:val="2049559461"/>
              <w:lock w:val="contentLocked"/>
              <w:group/>
            </w:sdtPr>
            <w:sdtEndPr/>
            <w:sdtContent>
              <w:p w14:paraId="61D1F67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80" w14:textId="78D2E584"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Student Research Assistant</w:t>
            </w:r>
          </w:p>
        </w:tc>
        <w:tc>
          <w:tcPr>
            <w:tcW w:w="900" w:type="dxa"/>
            <w:shd w:val="clear" w:color="auto" w:fill="F3F3F3"/>
          </w:tcPr>
          <w:sdt>
            <w:sdtPr>
              <w:rPr>
                <w:rFonts w:ascii="Arial Narrow" w:eastAsia="Times New Roman" w:hAnsi="Arial Narrow" w:cs="Times New Roman"/>
                <w:b/>
                <w:sz w:val="18"/>
                <w:szCs w:val="18"/>
              </w:rPr>
              <w:id w:val="-612127658"/>
              <w:lock w:val="contentLocked"/>
              <w:group/>
            </w:sdtPr>
            <w:sdtEndPr/>
            <w:sdtContent>
              <w:p w14:paraId="61D1F68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82" w14:textId="053F184C"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05/2010 – 09/2010</w:t>
            </w:r>
          </w:p>
        </w:tc>
      </w:tr>
      <w:tr w:rsidR="007F2E28" w:rsidRPr="007F2E28" w14:paraId="61D1F686" w14:textId="77777777" w:rsidTr="00DD058F">
        <w:tc>
          <w:tcPr>
            <w:tcW w:w="1008" w:type="dxa"/>
            <w:shd w:val="clear" w:color="auto" w:fill="F3F3F3"/>
          </w:tcPr>
          <w:sdt>
            <w:sdtPr>
              <w:rPr>
                <w:rFonts w:ascii="Arial Narrow" w:eastAsia="Times New Roman" w:hAnsi="Arial Narrow" w:cs="Times New Roman"/>
                <w:b/>
                <w:sz w:val="18"/>
                <w:szCs w:val="18"/>
              </w:rPr>
              <w:id w:val="-913158098"/>
              <w:lock w:val="contentLocked"/>
              <w:group/>
            </w:sdtPr>
            <w:sdtEndPr/>
            <w:sdtContent>
              <w:p w14:paraId="61D1F684"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85" w14:textId="3A3B0DE8"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University of California, Los Angeles, CA</w:t>
            </w:r>
          </w:p>
        </w:tc>
      </w:tr>
      <w:tr w:rsidR="007F2E28" w:rsidRPr="007F2E28" w14:paraId="61D1F688" w14:textId="77777777" w:rsidTr="00DD058F">
        <w:tc>
          <w:tcPr>
            <w:tcW w:w="9576" w:type="dxa"/>
            <w:gridSpan w:val="4"/>
            <w:shd w:val="clear" w:color="auto" w:fill="F2F2F2" w:themeFill="background1" w:themeFillShade="F2"/>
          </w:tcPr>
          <w:p w14:paraId="61D1F68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8A" w14:textId="77777777" w:rsidTr="00DD058F">
        <w:tc>
          <w:tcPr>
            <w:tcW w:w="9576" w:type="dxa"/>
            <w:gridSpan w:val="4"/>
          </w:tcPr>
          <w:p w14:paraId="61D1F689" w14:textId="36B9E370" w:rsidR="007F2E28" w:rsidRPr="007F2E28" w:rsidRDefault="005244E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Performed experiments on various genetics projects collaborating with colleagues. Organized laboratory reagents to maintain ease in the running of a large research laboratory.</w:t>
            </w:r>
          </w:p>
        </w:tc>
      </w:tr>
    </w:tbl>
    <w:p w14:paraId="61D1F68C"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8D" w14:textId="77777777"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Other Qualifications:  </w:t>
      </w:r>
      <w:r w:rsidRPr="00C00034">
        <w:rPr>
          <w:rFonts w:ascii="Arial Narrow" w:eastAsia="Times New Roman" w:hAnsi="Arial Narrow" w:cs="Times New Roman"/>
          <w:sz w:val="20"/>
          <w:szCs w:val="20"/>
        </w:rPr>
        <w:t>List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p w14:paraId="61D1F68E" w14:textId="77777777" w:rsidR="007F2E28" w:rsidRPr="007F2E28" w:rsidRDefault="007F2E28" w:rsidP="007F2E28">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rsidTr="00DD058F">
        <w:tc>
          <w:tcPr>
            <w:tcW w:w="9576" w:type="dxa"/>
          </w:tcPr>
          <w:p w14:paraId="68DD7076" w14:textId="77777777" w:rsidR="005244EE" w:rsidRDefault="005244EE" w:rsidP="005244EE">
            <w:pPr>
              <w:spacing w:after="0" w:line="240" w:lineRule="auto"/>
              <w:rPr>
                <w:rFonts w:ascii="Arial Narrow" w:eastAsia="Times New Roman" w:hAnsi="Arial Narrow" w:cs="Times New Roman"/>
                <w:b/>
                <w:bCs/>
                <w:sz w:val="18"/>
              </w:rPr>
            </w:pPr>
            <w:r>
              <w:rPr>
                <w:rFonts w:ascii="Arial Narrow" w:eastAsia="Times New Roman" w:hAnsi="Arial Narrow" w:cs="Times New Roman"/>
                <w:b/>
                <w:bCs/>
                <w:sz w:val="18"/>
              </w:rPr>
              <w:t>Scientific Publications:</w:t>
            </w:r>
          </w:p>
          <w:p w14:paraId="1230461F" w14:textId="46A91006" w:rsidR="005244EE" w:rsidRDefault="00CF3B82" w:rsidP="005244EE">
            <w:pPr>
              <w:spacing w:after="0" w:line="240" w:lineRule="auto"/>
              <w:rPr>
                <w:rFonts w:ascii="Arial Narrow" w:eastAsia="Times New Roman" w:hAnsi="Arial Narrow" w:cs="Times New Roman"/>
                <w:b/>
                <w:bCs/>
                <w:sz w:val="18"/>
              </w:rPr>
            </w:pPr>
            <w:r w:rsidRPr="00CF3B82">
              <w:rPr>
                <w:rFonts w:ascii="Arial Narrow" w:eastAsia="Times New Roman" w:hAnsi="Arial Narrow" w:cs="Times New Roman"/>
                <w:sz w:val="18"/>
              </w:rPr>
              <w:t>Roper B</w:t>
            </w:r>
            <w:r w:rsidR="000D686D">
              <w:rPr>
                <w:rFonts w:ascii="Arial Narrow" w:eastAsia="Times New Roman" w:hAnsi="Arial Narrow" w:cs="Times New Roman"/>
                <w:sz w:val="18"/>
              </w:rPr>
              <w:t>.</w:t>
            </w:r>
            <w:r w:rsidRPr="00CF3B82">
              <w:rPr>
                <w:rFonts w:ascii="Arial Narrow" w:eastAsia="Times New Roman" w:hAnsi="Arial Narrow" w:cs="Times New Roman"/>
                <w:sz w:val="18"/>
              </w:rPr>
              <w:t>, Kannan D</w:t>
            </w:r>
            <w:r w:rsidR="000D686D">
              <w:rPr>
                <w:rFonts w:ascii="Arial Narrow" w:eastAsia="Times New Roman" w:hAnsi="Arial Narrow" w:cs="Times New Roman"/>
                <w:sz w:val="18"/>
              </w:rPr>
              <w:t>.</w:t>
            </w:r>
            <w:r w:rsidRPr="00CF3B82">
              <w:rPr>
                <w:rFonts w:ascii="Arial Narrow" w:eastAsia="Times New Roman" w:hAnsi="Arial Narrow" w:cs="Times New Roman"/>
                <w:sz w:val="18"/>
              </w:rPr>
              <w:t>,</w:t>
            </w:r>
            <w:r w:rsidRPr="00CF3B82">
              <w:rPr>
                <w:rFonts w:ascii="Arial Narrow" w:eastAsia="Times New Roman" w:hAnsi="Arial Narrow" w:cs="Times New Roman"/>
                <w:b/>
                <w:bCs/>
                <w:sz w:val="18"/>
              </w:rPr>
              <w:t xml:space="preserve"> Mathews E</w:t>
            </w:r>
            <w:r>
              <w:rPr>
                <w:rFonts w:ascii="Arial Narrow" w:eastAsia="Times New Roman" w:hAnsi="Arial Narrow" w:cs="Times New Roman"/>
                <w:b/>
                <w:bCs/>
                <w:sz w:val="18"/>
              </w:rPr>
              <w:t>.</w:t>
            </w:r>
            <w:r w:rsidRPr="00CF3B82">
              <w:rPr>
                <w:rFonts w:ascii="Arial Narrow" w:eastAsia="Times New Roman" w:hAnsi="Arial Narrow" w:cs="Times New Roman"/>
                <w:b/>
                <w:bCs/>
                <w:sz w:val="18"/>
              </w:rPr>
              <w:t>S</w:t>
            </w:r>
            <w:r>
              <w:rPr>
                <w:rFonts w:ascii="Arial Narrow" w:eastAsia="Times New Roman" w:hAnsi="Arial Narrow" w:cs="Times New Roman"/>
                <w:b/>
                <w:bCs/>
                <w:sz w:val="18"/>
              </w:rPr>
              <w:t>.</w:t>
            </w:r>
            <w:r w:rsidRPr="00CF3B82">
              <w:rPr>
                <w:rFonts w:ascii="Arial Narrow" w:eastAsia="Times New Roman" w:hAnsi="Arial Narrow" w:cs="Times New Roman"/>
                <w:b/>
                <w:bCs/>
                <w:sz w:val="18"/>
              </w:rPr>
              <w:t xml:space="preserve">, </w:t>
            </w:r>
            <w:r w:rsidRPr="00CF3B82">
              <w:rPr>
                <w:rFonts w:ascii="Arial Narrow" w:eastAsia="Times New Roman" w:hAnsi="Arial Narrow" w:cs="Times New Roman"/>
                <w:sz w:val="18"/>
              </w:rPr>
              <w:t>Odom John A</w:t>
            </w:r>
            <w:r>
              <w:rPr>
                <w:rFonts w:ascii="Arial Narrow" w:eastAsia="Times New Roman" w:hAnsi="Arial Narrow" w:cs="Times New Roman"/>
                <w:sz w:val="18"/>
              </w:rPr>
              <w:t>.</w:t>
            </w:r>
            <w:r w:rsidRPr="00CF3B82">
              <w:rPr>
                <w:rFonts w:ascii="Arial Narrow" w:eastAsia="Times New Roman" w:hAnsi="Arial Narrow" w:cs="Times New Roman"/>
                <w:sz w:val="18"/>
              </w:rPr>
              <w:t>R</w:t>
            </w:r>
            <w:r>
              <w:rPr>
                <w:rFonts w:ascii="Arial Narrow" w:eastAsia="Times New Roman" w:hAnsi="Arial Narrow" w:cs="Times New Roman"/>
                <w:sz w:val="18"/>
              </w:rPr>
              <w:t>.</w:t>
            </w:r>
            <w:r w:rsidRPr="00CF3B82">
              <w:rPr>
                <w:rFonts w:ascii="Arial Narrow" w:eastAsia="Times New Roman" w:hAnsi="Arial Narrow" w:cs="Times New Roman"/>
                <w:b/>
                <w:bCs/>
                <w:sz w:val="18"/>
              </w:rPr>
              <w:t xml:space="preserve"> (2025) </w:t>
            </w:r>
            <w:r w:rsidRPr="00CF3B82">
              <w:rPr>
                <w:rFonts w:ascii="Arial Narrow" w:eastAsia="Times New Roman" w:hAnsi="Arial Narrow" w:cs="Times New Roman"/>
                <w:sz w:val="18"/>
              </w:rPr>
              <w:t>Essential role for PfHSP40 in asexual replication and thermotolerance of malaria parasites. PLoS Pathog 21(7): e1013313.</w:t>
            </w:r>
          </w:p>
          <w:p w14:paraId="0273248F" w14:textId="77777777" w:rsidR="00DB0E8A" w:rsidRDefault="00DB0E8A" w:rsidP="005244EE">
            <w:pPr>
              <w:spacing w:after="0" w:line="240" w:lineRule="auto"/>
              <w:rPr>
                <w:rFonts w:ascii="Arial Narrow" w:eastAsia="Times New Roman" w:hAnsi="Arial Narrow" w:cs="Times New Roman"/>
                <w:b/>
                <w:bCs/>
                <w:sz w:val="18"/>
              </w:rPr>
            </w:pPr>
          </w:p>
          <w:p w14:paraId="60FED246" w14:textId="14C5C715" w:rsidR="005244EE" w:rsidRDefault="005244EE" w:rsidP="005244EE">
            <w:pPr>
              <w:spacing w:after="0" w:line="240" w:lineRule="auto"/>
              <w:rPr>
                <w:rFonts w:ascii="Arial Narrow" w:eastAsia="Times New Roman" w:hAnsi="Arial Narrow" w:cs="Times New Roman"/>
                <w:b/>
                <w:bCs/>
                <w:sz w:val="18"/>
              </w:rPr>
            </w:pPr>
            <w:r>
              <w:rPr>
                <w:rFonts w:ascii="Arial Narrow" w:eastAsia="Times New Roman" w:hAnsi="Arial Narrow" w:cs="Times New Roman"/>
                <w:b/>
                <w:bCs/>
                <w:sz w:val="18"/>
              </w:rPr>
              <w:t xml:space="preserve">Mathews E.S., </w:t>
            </w:r>
            <w:r>
              <w:rPr>
                <w:rFonts w:ascii="Arial Narrow" w:eastAsia="Times New Roman" w:hAnsi="Arial Narrow" w:cs="Times New Roman"/>
                <w:sz w:val="18"/>
              </w:rPr>
              <w:t xml:space="preserve">Jezewski A.J., Odom John A.R. </w:t>
            </w:r>
            <w:r>
              <w:rPr>
                <w:rFonts w:ascii="Arial Narrow" w:eastAsia="Times New Roman" w:hAnsi="Arial Narrow" w:cs="Times New Roman"/>
                <w:b/>
                <w:bCs/>
                <w:sz w:val="18"/>
              </w:rPr>
              <w:t xml:space="preserve">(2021) </w:t>
            </w:r>
            <w:r>
              <w:rPr>
                <w:rFonts w:ascii="Arial Narrow" w:eastAsia="Times New Roman" w:hAnsi="Arial Narrow" w:cs="Times New Roman"/>
                <w:sz w:val="18"/>
              </w:rPr>
              <w:t>Protein Prenylation and Hsp40 in Thermotolerance of Plasmodium falciparum Malaria Parasites. mBio, 12(3), e0076021.</w:t>
            </w:r>
          </w:p>
          <w:p w14:paraId="2AD5BE6B" w14:textId="77777777" w:rsidR="005244EE" w:rsidRDefault="005244EE" w:rsidP="005244EE">
            <w:pPr>
              <w:spacing w:after="0" w:line="240" w:lineRule="auto"/>
              <w:rPr>
                <w:rFonts w:ascii="Arial Narrow" w:eastAsia="Times New Roman" w:hAnsi="Arial Narrow" w:cs="Times New Roman"/>
                <w:b/>
                <w:bCs/>
                <w:sz w:val="18"/>
              </w:rPr>
            </w:pPr>
          </w:p>
          <w:p w14:paraId="64F6D36E" w14:textId="77777777" w:rsidR="005244EE" w:rsidRDefault="005244EE" w:rsidP="005244EE">
            <w:pPr>
              <w:spacing w:after="0" w:line="240" w:lineRule="auto"/>
              <w:rPr>
                <w:rFonts w:ascii="Arial Narrow" w:eastAsia="Times New Roman" w:hAnsi="Arial Narrow" w:cs="Times New Roman"/>
                <w:sz w:val="18"/>
              </w:rPr>
            </w:pPr>
            <w:r>
              <w:rPr>
                <w:rFonts w:ascii="Arial Narrow" w:eastAsia="Times New Roman" w:hAnsi="Arial Narrow" w:cs="Times New Roman"/>
                <w:b/>
                <w:bCs/>
                <w:sz w:val="18"/>
              </w:rPr>
              <w:t>Mathews, E.S.,</w:t>
            </w:r>
            <w:r>
              <w:rPr>
                <w:rFonts w:ascii="Arial Narrow" w:eastAsia="Times New Roman" w:hAnsi="Arial Narrow" w:cs="Times New Roman"/>
                <w:sz w:val="18"/>
              </w:rPr>
              <w:t xml:space="preserve"> Odom John, A.R. </w:t>
            </w:r>
            <w:r>
              <w:rPr>
                <w:rFonts w:ascii="Arial Narrow" w:eastAsia="Times New Roman" w:hAnsi="Arial Narrow" w:cs="Times New Roman"/>
                <w:b/>
                <w:bCs/>
                <w:sz w:val="18"/>
              </w:rPr>
              <w:t>(2018)</w:t>
            </w:r>
            <w:r>
              <w:rPr>
                <w:rFonts w:ascii="Arial Narrow" w:eastAsia="Times New Roman" w:hAnsi="Arial Narrow" w:cs="Times New Roman"/>
                <w:sz w:val="18"/>
              </w:rPr>
              <w:t xml:space="preserve"> Tackling resistance: emerging antimalarials and new parasite targets in the era of elimination. F1000Research, 7:1170.</w:t>
            </w:r>
          </w:p>
          <w:p w14:paraId="6C1A0484" w14:textId="77777777" w:rsidR="005244EE" w:rsidRDefault="005244EE" w:rsidP="005244EE">
            <w:pPr>
              <w:spacing w:after="0" w:line="240" w:lineRule="auto"/>
              <w:rPr>
                <w:rFonts w:ascii="Arial Narrow" w:eastAsia="Times New Roman" w:hAnsi="Arial Narrow" w:cs="Times New Roman"/>
                <w:sz w:val="18"/>
              </w:rPr>
            </w:pPr>
          </w:p>
          <w:p w14:paraId="3D2C28D3" w14:textId="77777777" w:rsidR="005244EE" w:rsidRDefault="005244EE" w:rsidP="005244EE">
            <w:pPr>
              <w:spacing w:after="0" w:line="240" w:lineRule="auto"/>
              <w:rPr>
                <w:rFonts w:ascii="Arial Narrow" w:eastAsia="Times New Roman" w:hAnsi="Arial Narrow" w:cs="Times New Roman"/>
                <w:sz w:val="18"/>
              </w:rPr>
            </w:pPr>
            <w:r>
              <w:rPr>
                <w:rFonts w:ascii="Arial Narrow" w:eastAsia="Times New Roman" w:hAnsi="Arial Narrow" w:cs="Times New Roman"/>
                <w:b/>
                <w:bCs/>
                <w:sz w:val="18"/>
              </w:rPr>
              <w:t>Mathews, E.S</w:t>
            </w:r>
            <w:r>
              <w:rPr>
                <w:rFonts w:ascii="Arial Narrow" w:eastAsia="Times New Roman" w:hAnsi="Arial Narrow" w:cs="Times New Roman"/>
                <w:sz w:val="18"/>
              </w:rPr>
              <w:t xml:space="preserve">., Appel B. </w:t>
            </w:r>
            <w:r>
              <w:rPr>
                <w:rFonts w:ascii="Arial Narrow" w:eastAsia="Times New Roman" w:hAnsi="Arial Narrow" w:cs="Times New Roman"/>
                <w:b/>
                <w:bCs/>
                <w:sz w:val="18"/>
              </w:rPr>
              <w:t>(2016)</w:t>
            </w:r>
            <w:r>
              <w:rPr>
                <w:rFonts w:ascii="Arial Narrow" w:eastAsia="Times New Roman" w:hAnsi="Arial Narrow" w:cs="Times New Roman"/>
                <w:sz w:val="18"/>
              </w:rPr>
              <w:t xml:space="preserve"> Cholesterol Biosynthesis Supports Myelin Gene Expression and Axon Ensheathment through Modulation of P13K/Akt/mTor Signaling. Journal of Neuroscience 36, 7628-7639.</w:t>
            </w:r>
          </w:p>
          <w:p w14:paraId="6226FDA4" w14:textId="77777777" w:rsidR="005244EE" w:rsidRDefault="005244EE" w:rsidP="005244EE">
            <w:pPr>
              <w:spacing w:after="0" w:line="240" w:lineRule="auto"/>
              <w:rPr>
                <w:rFonts w:ascii="Arial Narrow" w:eastAsia="Times New Roman" w:hAnsi="Arial Narrow" w:cs="Times New Roman"/>
                <w:sz w:val="18"/>
              </w:rPr>
            </w:pPr>
          </w:p>
          <w:p w14:paraId="0CDD785D" w14:textId="77777777" w:rsidR="005244EE" w:rsidRDefault="005244EE" w:rsidP="005244EE">
            <w:pPr>
              <w:spacing w:after="0" w:line="240" w:lineRule="auto"/>
              <w:rPr>
                <w:rFonts w:ascii="Arial Narrow" w:eastAsia="Times New Roman" w:hAnsi="Arial Narrow" w:cs="Times New Roman"/>
                <w:sz w:val="18"/>
              </w:rPr>
            </w:pPr>
            <w:r>
              <w:rPr>
                <w:rFonts w:ascii="Arial Narrow" w:eastAsia="Times New Roman" w:hAnsi="Arial Narrow" w:cs="Times New Roman"/>
                <w:b/>
                <w:bCs/>
                <w:sz w:val="18"/>
              </w:rPr>
              <w:t>Mathews, E.S</w:t>
            </w:r>
            <w:r>
              <w:rPr>
                <w:rFonts w:ascii="Arial Narrow" w:eastAsia="Times New Roman" w:hAnsi="Arial Narrow" w:cs="Times New Roman"/>
                <w:sz w:val="18"/>
              </w:rPr>
              <w:t xml:space="preserve">., Appel B. </w:t>
            </w:r>
            <w:r>
              <w:rPr>
                <w:rFonts w:ascii="Arial Narrow" w:eastAsia="Times New Roman" w:hAnsi="Arial Narrow" w:cs="Times New Roman"/>
                <w:b/>
                <w:bCs/>
                <w:sz w:val="18"/>
              </w:rPr>
              <w:t>(2016)</w:t>
            </w:r>
            <w:r>
              <w:rPr>
                <w:rFonts w:ascii="Arial Narrow" w:eastAsia="Times New Roman" w:hAnsi="Arial Narrow" w:cs="Times New Roman"/>
                <w:sz w:val="18"/>
              </w:rPr>
              <w:t xml:space="preserve"> Oligodendrocyte Differentiation. Chapter for Methods in Cell Biology, The Zebrafish: Cellular and Developmental Biology 4th Edition.</w:t>
            </w:r>
          </w:p>
          <w:p w14:paraId="275F3DF6" w14:textId="77777777" w:rsidR="005244EE" w:rsidRDefault="005244EE" w:rsidP="005244EE">
            <w:pPr>
              <w:spacing w:after="0" w:line="240" w:lineRule="auto"/>
              <w:rPr>
                <w:rFonts w:ascii="Arial Narrow" w:eastAsia="Times New Roman" w:hAnsi="Arial Narrow" w:cs="Times New Roman"/>
                <w:sz w:val="18"/>
              </w:rPr>
            </w:pPr>
          </w:p>
          <w:p w14:paraId="0BD8C65C" w14:textId="77777777" w:rsidR="005244EE" w:rsidRDefault="005244EE" w:rsidP="005244EE">
            <w:pPr>
              <w:spacing w:after="0" w:line="240" w:lineRule="auto"/>
              <w:rPr>
                <w:rFonts w:ascii="Arial Narrow" w:eastAsia="Times New Roman" w:hAnsi="Arial Narrow" w:cs="Times New Roman"/>
                <w:sz w:val="18"/>
              </w:rPr>
            </w:pPr>
            <w:r>
              <w:rPr>
                <w:rFonts w:ascii="Arial Narrow" w:eastAsia="Times New Roman" w:hAnsi="Arial Narrow" w:cs="Times New Roman"/>
                <w:b/>
                <w:bCs/>
                <w:sz w:val="18"/>
              </w:rPr>
              <w:t>Mathews, E.S.,</w:t>
            </w:r>
            <w:r>
              <w:rPr>
                <w:rFonts w:ascii="Arial Narrow" w:eastAsia="Times New Roman" w:hAnsi="Arial Narrow" w:cs="Times New Roman"/>
                <w:sz w:val="18"/>
              </w:rPr>
              <w:t xml:space="preserve"> Mawdsley, D.J., Walker, M., Hines, J.H., Pozzoli, M., Appel B. </w:t>
            </w:r>
            <w:r>
              <w:rPr>
                <w:rFonts w:ascii="Arial Narrow" w:eastAsia="Times New Roman" w:hAnsi="Arial Narrow" w:cs="Times New Roman"/>
                <w:b/>
                <w:bCs/>
                <w:sz w:val="18"/>
              </w:rPr>
              <w:t>(2014)</w:t>
            </w:r>
            <w:r>
              <w:rPr>
                <w:rFonts w:ascii="Arial Narrow" w:eastAsia="Times New Roman" w:hAnsi="Arial Narrow" w:cs="Times New Roman"/>
                <w:sz w:val="18"/>
              </w:rPr>
              <w:t xml:space="preserve"> Mutation of 3-hydroxy-3-methylglutaryl CoA synthase I reveals requirements for isoprenoid and cholesterol synthesis in oligodendrocyte migration arrest, axon wrapping, and myelin gene expression. Journal of Neuroscience 34, 3402-3412.</w:t>
            </w:r>
          </w:p>
          <w:p w14:paraId="163E6F8C" w14:textId="77777777" w:rsidR="005244EE" w:rsidRDefault="005244EE" w:rsidP="005244EE">
            <w:pPr>
              <w:spacing w:after="0" w:line="240" w:lineRule="auto"/>
              <w:rPr>
                <w:rFonts w:ascii="Arial Narrow" w:eastAsia="Times New Roman" w:hAnsi="Arial Narrow" w:cs="Times New Roman"/>
                <w:sz w:val="18"/>
              </w:rPr>
            </w:pPr>
          </w:p>
          <w:p w14:paraId="744A0335" w14:textId="77777777" w:rsidR="005244EE" w:rsidRDefault="005244EE" w:rsidP="005244EE">
            <w:pPr>
              <w:spacing w:after="0" w:line="240" w:lineRule="auto"/>
              <w:rPr>
                <w:rFonts w:ascii="Arial Narrow" w:eastAsia="Times New Roman" w:hAnsi="Arial Narrow" w:cs="Times New Roman"/>
                <w:b/>
                <w:bCs/>
                <w:sz w:val="18"/>
              </w:rPr>
            </w:pPr>
            <w:r>
              <w:rPr>
                <w:rFonts w:ascii="Arial Narrow" w:eastAsia="Times New Roman" w:hAnsi="Arial Narrow" w:cs="Times New Roman"/>
                <w:b/>
                <w:bCs/>
                <w:sz w:val="18"/>
              </w:rPr>
              <w:t>Selected Scientific Presentations:</w:t>
            </w:r>
          </w:p>
          <w:p w14:paraId="5669EEAE" w14:textId="77777777" w:rsidR="005244EE" w:rsidRDefault="005244EE" w:rsidP="005244EE">
            <w:pPr>
              <w:spacing w:after="0" w:line="240" w:lineRule="auto"/>
              <w:rPr>
                <w:rFonts w:ascii="Arial Narrow" w:eastAsia="Times New Roman" w:hAnsi="Arial Narrow" w:cs="Times New Roman"/>
                <w:b/>
                <w:bCs/>
                <w:sz w:val="18"/>
              </w:rPr>
            </w:pPr>
          </w:p>
          <w:p w14:paraId="38F66EBD" w14:textId="77777777" w:rsidR="005244EE" w:rsidRDefault="005244EE" w:rsidP="005244EE">
            <w:pPr>
              <w:spacing w:after="0" w:line="240" w:lineRule="auto"/>
              <w:rPr>
                <w:rFonts w:ascii="Arial Narrow" w:eastAsia="Times New Roman" w:hAnsi="Arial Narrow" w:cs="Times New Roman"/>
                <w:sz w:val="18"/>
              </w:rPr>
            </w:pPr>
            <w:r>
              <w:rPr>
                <w:rFonts w:ascii="Arial Narrow" w:eastAsia="Times New Roman" w:hAnsi="Arial Narrow" w:cs="Times New Roman"/>
                <w:b/>
                <w:bCs/>
                <w:sz w:val="18"/>
              </w:rPr>
              <w:t>Mathews, E.S</w:t>
            </w:r>
            <w:r>
              <w:rPr>
                <w:rFonts w:ascii="Arial Narrow" w:eastAsia="Times New Roman" w:hAnsi="Arial Narrow" w:cs="Times New Roman"/>
                <w:sz w:val="18"/>
              </w:rPr>
              <w:t xml:space="preserve">., Odom John, A.R. </w:t>
            </w:r>
            <w:r>
              <w:rPr>
                <w:rFonts w:ascii="Arial Narrow" w:eastAsia="Times New Roman" w:hAnsi="Arial Narrow" w:cs="Times New Roman"/>
                <w:b/>
                <w:bCs/>
                <w:sz w:val="18"/>
              </w:rPr>
              <w:t>(2019)</w:t>
            </w:r>
            <w:r>
              <w:rPr>
                <w:rFonts w:ascii="Arial Narrow" w:eastAsia="Times New Roman" w:hAnsi="Arial Narrow" w:cs="Times New Roman"/>
                <w:sz w:val="18"/>
              </w:rPr>
              <w:t xml:space="preserve"> The role of heat shock protein prenylation in </w:t>
            </w:r>
            <w:r>
              <w:rPr>
                <w:rFonts w:ascii="Arial Narrow" w:eastAsia="Times New Roman" w:hAnsi="Arial Narrow" w:cs="Times New Roman"/>
                <w:i/>
                <w:iCs/>
                <w:sz w:val="18"/>
              </w:rPr>
              <w:t>Plasmodium falciparum</w:t>
            </w:r>
            <w:r>
              <w:rPr>
                <w:rFonts w:ascii="Arial Narrow" w:eastAsia="Times New Roman" w:hAnsi="Arial Narrow" w:cs="Times New Roman"/>
                <w:sz w:val="18"/>
              </w:rPr>
              <w:t>. Selected for oral presentation. Tropical Infectious Diseases Gordon Seminar and Conference, Galveston, TX.</w:t>
            </w:r>
          </w:p>
          <w:p w14:paraId="61032738" w14:textId="77777777" w:rsidR="005244EE" w:rsidRDefault="005244EE" w:rsidP="005244EE">
            <w:pPr>
              <w:spacing w:after="0" w:line="240" w:lineRule="auto"/>
              <w:rPr>
                <w:rFonts w:ascii="Arial Narrow" w:eastAsia="Times New Roman" w:hAnsi="Arial Narrow" w:cs="Times New Roman"/>
                <w:sz w:val="18"/>
              </w:rPr>
            </w:pPr>
          </w:p>
          <w:p w14:paraId="51047206" w14:textId="77777777" w:rsidR="005244EE" w:rsidRDefault="005244EE" w:rsidP="005244EE">
            <w:pPr>
              <w:spacing w:after="0" w:line="240" w:lineRule="auto"/>
              <w:rPr>
                <w:rFonts w:ascii="Arial Narrow" w:eastAsia="Times New Roman" w:hAnsi="Arial Narrow" w:cs="Times New Roman"/>
                <w:sz w:val="18"/>
              </w:rPr>
            </w:pPr>
            <w:r>
              <w:rPr>
                <w:rFonts w:ascii="Arial Narrow" w:eastAsia="Times New Roman" w:hAnsi="Arial Narrow" w:cs="Times New Roman"/>
                <w:b/>
                <w:bCs/>
                <w:sz w:val="18"/>
              </w:rPr>
              <w:t>Mathews, E.S.,</w:t>
            </w:r>
            <w:r>
              <w:rPr>
                <w:rFonts w:ascii="Arial Narrow" w:eastAsia="Times New Roman" w:hAnsi="Arial Narrow" w:cs="Times New Roman"/>
                <w:sz w:val="18"/>
              </w:rPr>
              <w:t xml:space="preserve"> Odom John, A.R. </w:t>
            </w:r>
            <w:r>
              <w:rPr>
                <w:rFonts w:ascii="Arial Narrow" w:eastAsia="Times New Roman" w:hAnsi="Arial Narrow" w:cs="Times New Roman"/>
                <w:b/>
                <w:bCs/>
                <w:sz w:val="18"/>
              </w:rPr>
              <w:t>(2018)</w:t>
            </w:r>
            <w:r>
              <w:rPr>
                <w:rFonts w:ascii="Arial Narrow" w:eastAsia="Times New Roman" w:hAnsi="Arial Narrow" w:cs="Times New Roman"/>
                <w:sz w:val="18"/>
              </w:rPr>
              <w:t xml:space="preserve"> The role of heat shock protein prenylation in </w:t>
            </w:r>
            <w:r>
              <w:rPr>
                <w:rFonts w:ascii="Arial Narrow" w:eastAsia="Times New Roman" w:hAnsi="Arial Narrow" w:cs="Times New Roman"/>
                <w:i/>
                <w:iCs/>
                <w:sz w:val="18"/>
              </w:rPr>
              <w:t>Plasmodium falciparum</w:t>
            </w:r>
            <w:r>
              <w:rPr>
                <w:rFonts w:ascii="Arial Narrow" w:eastAsia="Times New Roman" w:hAnsi="Arial Narrow" w:cs="Times New Roman"/>
                <w:sz w:val="18"/>
              </w:rPr>
              <w:t>. Abstract for poster presentation. Biology of Host Parasite Interactions Gordon Seminar and Conference, Newport, RI.</w:t>
            </w:r>
          </w:p>
          <w:p w14:paraId="3297327D" w14:textId="77777777" w:rsidR="005244EE" w:rsidRDefault="005244EE" w:rsidP="005244EE">
            <w:pPr>
              <w:spacing w:after="0" w:line="240" w:lineRule="auto"/>
              <w:rPr>
                <w:rFonts w:ascii="Arial Narrow" w:eastAsia="Times New Roman" w:hAnsi="Arial Narrow" w:cs="Times New Roman"/>
                <w:sz w:val="18"/>
              </w:rPr>
            </w:pPr>
          </w:p>
          <w:p w14:paraId="6D78A4DF" w14:textId="77777777" w:rsidR="005244EE" w:rsidRDefault="005244EE" w:rsidP="005244EE">
            <w:pPr>
              <w:spacing w:after="0" w:line="240" w:lineRule="auto"/>
              <w:rPr>
                <w:rFonts w:ascii="Arial Narrow" w:eastAsia="Times New Roman" w:hAnsi="Arial Narrow" w:cs="Times New Roman"/>
                <w:sz w:val="18"/>
              </w:rPr>
            </w:pPr>
            <w:r>
              <w:rPr>
                <w:rFonts w:ascii="Arial Narrow" w:eastAsia="Times New Roman" w:hAnsi="Arial Narrow" w:cs="Times New Roman"/>
                <w:b/>
                <w:bCs/>
                <w:sz w:val="18"/>
              </w:rPr>
              <w:t>Mathews, E.S</w:t>
            </w:r>
            <w:r>
              <w:rPr>
                <w:rFonts w:ascii="Arial Narrow" w:eastAsia="Times New Roman" w:hAnsi="Arial Narrow" w:cs="Times New Roman"/>
                <w:sz w:val="18"/>
              </w:rPr>
              <w:t xml:space="preserve">., Appel B. </w:t>
            </w:r>
            <w:r>
              <w:rPr>
                <w:rFonts w:ascii="Arial Narrow" w:eastAsia="Times New Roman" w:hAnsi="Arial Narrow" w:cs="Times New Roman"/>
                <w:b/>
                <w:bCs/>
                <w:sz w:val="18"/>
              </w:rPr>
              <w:t>(2015)</w:t>
            </w:r>
            <w:r>
              <w:rPr>
                <w:rFonts w:ascii="Arial Narrow" w:eastAsia="Times New Roman" w:hAnsi="Arial Narrow" w:cs="Times New Roman"/>
                <w:sz w:val="18"/>
              </w:rPr>
              <w:t xml:space="preserve"> Investigating the mechanistic basis of cholesterol-mediated myelination. Abstract for poster presentation. European Meeting on Glial Cells in Health and Disease, Bilbao, Spain.</w:t>
            </w:r>
          </w:p>
          <w:p w14:paraId="4859F972" w14:textId="77777777" w:rsidR="005244EE" w:rsidRDefault="005244EE" w:rsidP="005244EE">
            <w:pPr>
              <w:spacing w:after="0" w:line="240" w:lineRule="auto"/>
              <w:rPr>
                <w:rFonts w:ascii="Arial Narrow" w:eastAsia="Times New Roman" w:hAnsi="Arial Narrow" w:cs="Times New Roman"/>
                <w:sz w:val="18"/>
              </w:rPr>
            </w:pPr>
          </w:p>
          <w:p w14:paraId="3EC35CC3" w14:textId="77777777" w:rsidR="005244EE" w:rsidRDefault="005244EE" w:rsidP="005244EE">
            <w:pPr>
              <w:spacing w:after="0" w:line="240" w:lineRule="auto"/>
              <w:rPr>
                <w:rFonts w:ascii="Arial Narrow" w:eastAsia="Times New Roman" w:hAnsi="Arial Narrow" w:cs="Times New Roman"/>
                <w:sz w:val="18"/>
              </w:rPr>
            </w:pPr>
            <w:r>
              <w:rPr>
                <w:rFonts w:ascii="Arial Narrow" w:eastAsia="Times New Roman" w:hAnsi="Arial Narrow" w:cs="Times New Roman"/>
                <w:b/>
                <w:bCs/>
                <w:sz w:val="18"/>
              </w:rPr>
              <w:t>Mathews, E.S</w:t>
            </w:r>
            <w:r>
              <w:rPr>
                <w:rFonts w:ascii="Arial Narrow" w:eastAsia="Times New Roman" w:hAnsi="Arial Narrow" w:cs="Times New Roman"/>
                <w:sz w:val="18"/>
              </w:rPr>
              <w:t xml:space="preserve">., Mawdsley, D.J., Walker, M., Hines, J.H., Pozzoli, M., Appel B. </w:t>
            </w:r>
            <w:r>
              <w:rPr>
                <w:rFonts w:ascii="Arial Narrow" w:eastAsia="Times New Roman" w:hAnsi="Arial Narrow" w:cs="Times New Roman"/>
                <w:b/>
                <w:bCs/>
                <w:sz w:val="18"/>
              </w:rPr>
              <w:t>(2014)</w:t>
            </w:r>
            <w:r>
              <w:rPr>
                <w:rFonts w:ascii="Arial Narrow" w:eastAsia="Times New Roman" w:hAnsi="Arial Narrow" w:cs="Times New Roman"/>
                <w:sz w:val="18"/>
              </w:rPr>
              <w:t xml:space="preserve"> The cholesterol biosynthetic pathway is required for oligodendrocyte migration, axon wrapping and myelin gene expression. Selected for oral presentation. Myelin Gordon Seminar and Conference, Ventura, CA.</w:t>
            </w:r>
          </w:p>
          <w:p w14:paraId="61D1F690" w14:textId="77777777" w:rsidR="007F2E28" w:rsidRPr="007F2E28" w:rsidRDefault="007F2E28" w:rsidP="00F7381B">
            <w:pPr>
              <w:spacing w:after="0" w:line="240" w:lineRule="auto"/>
              <w:rPr>
                <w:rFonts w:ascii="Arial Narrow" w:eastAsia="Times New Roman" w:hAnsi="Arial Narrow" w:cs="Times New Roman"/>
                <w:sz w:val="18"/>
              </w:rPr>
            </w:pPr>
          </w:p>
        </w:tc>
      </w:tr>
    </w:tbl>
    <w:p w14:paraId="61D1F692"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93" w14:textId="77777777" w:rsidR="00AA1961" w:rsidRDefault="00AA1961"/>
    <w:sectPr w:rsidR="00AA196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F3056" w14:textId="77777777" w:rsidR="00505B21" w:rsidRDefault="00505B21" w:rsidP="00D73674">
      <w:pPr>
        <w:spacing w:after="0" w:line="240" w:lineRule="auto"/>
      </w:pPr>
      <w:r>
        <w:separator/>
      </w:r>
    </w:p>
  </w:endnote>
  <w:endnote w:type="continuationSeparator" w:id="0">
    <w:p w14:paraId="2EC91B9D" w14:textId="77777777" w:rsidR="00505B21" w:rsidRDefault="00505B21" w:rsidP="00D73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69F" w14:textId="77777777" w:rsidR="00616CEA" w:rsidRPr="00447F1B" w:rsidRDefault="00217152"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End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203A3DD5"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8240"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F6A4" id="_x0000_t202" coordsize="21600,21600" o:spt="202" path="m,l,21600r21600,l21600,xe">
              <v:stroke joinstyle="miter"/>
              <v:path gradientshapeok="t" o:connecttype="rect"/>
            </v:shapetype>
            <v:shape id="Text Box 3" o:spid="_x0000_s1026" type="#_x0000_t202" style="position:absolute;margin-left:1in;margin-top:742.55pt;width:57.4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filled="f" stroked="f">
              <v:textbox inset="0,0,0,0">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21EE54EF-57B2-489A-8EB7-16316AC1680B}"/>
        <w:text w:multiLine="1"/>
      </w:sdtPr>
      <w:sdtEndPr/>
      <w:sdtContent>
        <w:r w:rsidR="005244EE">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21EE54EF-57B2-489A-8EB7-16316AC1680B}"/>
        <w:date w:fullDate="2022-12-12T00:00:00Z">
          <w:dateFormat w:val="M/d/yyyy"/>
          <w:lid w:val="en-US"/>
          <w:storeMappedDataAs w:val="dateTime"/>
          <w:calendar w:val="gregorian"/>
        </w:date>
      </w:sdtPr>
      <w:sdtEndPr/>
      <w:sdtContent>
        <w:r w:rsidR="008A64CE">
          <w:rPr>
            <w:rFonts w:ascii="Arial" w:eastAsia="Verdana" w:hAnsi="Arial" w:cs="Arial"/>
            <w:sz w:val="18"/>
            <w:szCs w:val="18"/>
          </w:rPr>
          <w:t>12/</w:t>
        </w:r>
        <w:r w:rsidR="00E55ADA">
          <w:rPr>
            <w:rFonts w:ascii="Arial" w:eastAsia="Verdana" w:hAnsi="Arial" w:cs="Arial"/>
            <w:sz w:val="18"/>
            <w:szCs w:val="18"/>
          </w:rPr>
          <w:t>1</w:t>
        </w:r>
        <w:r w:rsidR="00BF520C">
          <w:rPr>
            <w:rFonts w:ascii="Arial" w:eastAsia="Verdana" w:hAnsi="Arial" w:cs="Arial"/>
            <w:sz w:val="18"/>
            <w:szCs w:val="18"/>
          </w:rPr>
          <w:t>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B8D46" w14:textId="77777777" w:rsidR="00505B21" w:rsidRDefault="00505B21" w:rsidP="00D73674">
      <w:pPr>
        <w:spacing w:after="0" w:line="240" w:lineRule="auto"/>
      </w:pPr>
      <w:r>
        <w:separator/>
      </w:r>
    </w:p>
  </w:footnote>
  <w:footnote w:type="continuationSeparator" w:id="0">
    <w:p w14:paraId="1FB425CD" w14:textId="77777777" w:rsidR="00505B21" w:rsidRDefault="00505B21" w:rsidP="00D73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CB8E" w14:textId="68799E7C" w:rsidR="004B73DA" w:rsidRPr="0054002B" w:rsidRDefault="006156A0" w:rsidP="009F0B21">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58241"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rsidP="009F0B21">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780F"/>
    <w:rsid w:val="000107E0"/>
    <w:rsid w:val="000127EA"/>
    <w:rsid w:val="000168F0"/>
    <w:rsid w:val="0002555D"/>
    <w:rsid w:val="000405BA"/>
    <w:rsid w:val="00040BA4"/>
    <w:rsid w:val="00052B9A"/>
    <w:rsid w:val="0009221F"/>
    <w:rsid w:val="000B5858"/>
    <w:rsid w:val="000C3EF9"/>
    <w:rsid w:val="000D686D"/>
    <w:rsid w:val="000E1105"/>
    <w:rsid w:val="000F4F2E"/>
    <w:rsid w:val="00117C78"/>
    <w:rsid w:val="00123608"/>
    <w:rsid w:val="00144DBA"/>
    <w:rsid w:val="001455A1"/>
    <w:rsid w:val="0016192E"/>
    <w:rsid w:val="001641CF"/>
    <w:rsid w:val="001677A0"/>
    <w:rsid w:val="00182A7B"/>
    <w:rsid w:val="00187DAD"/>
    <w:rsid w:val="001A2633"/>
    <w:rsid w:val="001B11B0"/>
    <w:rsid w:val="001C4215"/>
    <w:rsid w:val="001D24E9"/>
    <w:rsid w:val="00202466"/>
    <w:rsid w:val="00207121"/>
    <w:rsid w:val="00217152"/>
    <w:rsid w:val="002343CE"/>
    <w:rsid w:val="00235D10"/>
    <w:rsid w:val="00245588"/>
    <w:rsid w:val="0025199D"/>
    <w:rsid w:val="0025423B"/>
    <w:rsid w:val="00255CAB"/>
    <w:rsid w:val="00256C89"/>
    <w:rsid w:val="00284169"/>
    <w:rsid w:val="002C5D6F"/>
    <w:rsid w:val="00304CEE"/>
    <w:rsid w:val="00342590"/>
    <w:rsid w:val="00356341"/>
    <w:rsid w:val="003C4D0B"/>
    <w:rsid w:val="003C74F1"/>
    <w:rsid w:val="003D5144"/>
    <w:rsid w:val="003E46BD"/>
    <w:rsid w:val="003E78C0"/>
    <w:rsid w:val="003F1D59"/>
    <w:rsid w:val="0040064D"/>
    <w:rsid w:val="00407BF3"/>
    <w:rsid w:val="00417AC5"/>
    <w:rsid w:val="00422601"/>
    <w:rsid w:val="00434F54"/>
    <w:rsid w:val="00447F1B"/>
    <w:rsid w:val="0048762B"/>
    <w:rsid w:val="004B73DA"/>
    <w:rsid w:val="004D2950"/>
    <w:rsid w:val="00505B21"/>
    <w:rsid w:val="005123BE"/>
    <w:rsid w:val="005244EE"/>
    <w:rsid w:val="0054002B"/>
    <w:rsid w:val="00560475"/>
    <w:rsid w:val="00561A1A"/>
    <w:rsid w:val="00561E41"/>
    <w:rsid w:val="005645AD"/>
    <w:rsid w:val="005A2B28"/>
    <w:rsid w:val="005A5A52"/>
    <w:rsid w:val="005B253A"/>
    <w:rsid w:val="006156A0"/>
    <w:rsid w:val="006169B2"/>
    <w:rsid w:val="00616CEA"/>
    <w:rsid w:val="00616F13"/>
    <w:rsid w:val="00621831"/>
    <w:rsid w:val="00632001"/>
    <w:rsid w:val="00664DDF"/>
    <w:rsid w:val="006755BD"/>
    <w:rsid w:val="006B3F31"/>
    <w:rsid w:val="006C234E"/>
    <w:rsid w:val="006F3BA6"/>
    <w:rsid w:val="006F5D19"/>
    <w:rsid w:val="0070341A"/>
    <w:rsid w:val="007039B3"/>
    <w:rsid w:val="007072B1"/>
    <w:rsid w:val="007564D9"/>
    <w:rsid w:val="00763D80"/>
    <w:rsid w:val="00792E28"/>
    <w:rsid w:val="00792F74"/>
    <w:rsid w:val="007B03AE"/>
    <w:rsid w:val="007F2E28"/>
    <w:rsid w:val="00805142"/>
    <w:rsid w:val="00824B61"/>
    <w:rsid w:val="008268A9"/>
    <w:rsid w:val="00864099"/>
    <w:rsid w:val="00875841"/>
    <w:rsid w:val="00885B62"/>
    <w:rsid w:val="00897514"/>
    <w:rsid w:val="00897C83"/>
    <w:rsid w:val="008A3E6A"/>
    <w:rsid w:val="008A64CE"/>
    <w:rsid w:val="008C28A8"/>
    <w:rsid w:val="008D7985"/>
    <w:rsid w:val="008E1804"/>
    <w:rsid w:val="008F70F6"/>
    <w:rsid w:val="009123F1"/>
    <w:rsid w:val="00932535"/>
    <w:rsid w:val="00935B4E"/>
    <w:rsid w:val="00936700"/>
    <w:rsid w:val="00972B88"/>
    <w:rsid w:val="009778E4"/>
    <w:rsid w:val="00980138"/>
    <w:rsid w:val="009920BA"/>
    <w:rsid w:val="009945B5"/>
    <w:rsid w:val="009A1D6D"/>
    <w:rsid w:val="009A2B27"/>
    <w:rsid w:val="009D3C61"/>
    <w:rsid w:val="00A45B52"/>
    <w:rsid w:val="00A50148"/>
    <w:rsid w:val="00A62351"/>
    <w:rsid w:val="00A83987"/>
    <w:rsid w:val="00A91B87"/>
    <w:rsid w:val="00AA1961"/>
    <w:rsid w:val="00AB0C89"/>
    <w:rsid w:val="00AE4AB3"/>
    <w:rsid w:val="00B256E3"/>
    <w:rsid w:val="00B27965"/>
    <w:rsid w:val="00B362B2"/>
    <w:rsid w:val="00B52B4C"/>
    <w:rsid w:val="00B714B5"/>
    <w:rsid w:val="00B96014"/>
    <w:rsid w:val="00BB0A0B"/>
    <w:rsid w:val="00BB17D2"/>
    <w:rsid w:val="00BE1DF6"/>
    <w:rsid w:val="00BF515F"/>
    <w:rsid w:val="00BF520C"/>
    <w:rsid w:val="00C00034"/>
    <w:rsid w:val="00C46F68"/>
    <w:rsid w:val="00C56282"/>
    <w:rsid w:val="00C63C32"/>
    <w:rsid w:val="00C71D1F"/>
    <w:rsid w:val="00C74AA3"/>
    <w:rsid w:val="00C74F79"/>
    <w:rsid w:val="00CA40A3"/>
    <w:rsid w:val="00CA7E36"/>
    <w:rsid w:val="00CB228E"/>
    <w:rsid w:val="00CB336F"/>
    <w:rsid w:val="00CC3A31"/>
    <w:rsid w:val="00CD17B5"/>
    <w:rsid w:val="00CF3B82"/>
    <w:rsid w:val="00D016B3"/>
    <w:rsid w:val="00D31B2C"/>
    <w:rsid w:val="00D43843"/>
    <w:rsid w:val="00D6516F"/>
    <w:rsid w:val="00D73674"/>
    <w:rsid w:val="00DA6ADB"/>
    <w:rsid w:val="00DB0E8A"/>
    <w:rsid w:val="00DF6BFF"/>
    <w:rsid w:val="00E17436"/>
    <w:rsid w:val="00E22A85"/>
    <w:rsid w:val="00E42980"/>
    <w:rsid w:val="00E55ADA"/>
    <w:rsid w:val="00E63373"/>
    <w:rsid w:val="00E70273"/>
    <w:rsid w:val="00E8658A"/>
    <w:rsid w:val="00E93A0B"/>
    <w:rsid w:val="00EE0480"/>
    <w:rsid w:val="00EE2206"/>
    <w:rsid w:val="00EE519E"/>
    <w:rsid w:val="00EF5ADC"/>
    <w:rsid w:val="00F41D20"/>
    <w:rsid w:val="00F56482"/>
    <w:rsid w:val="00F72C23"/>
    <w:rsid w:val="00F7381B"/>
    <w:rsid w:val="00F80E3E"/>
    <w:rsid w:val="00F8591A"/>
    <w:rsid w:val="00FF2B99"/>
    <w:rsid w:val="11C6853A"/>
    <w:rsid w:val="36E67A53"/>
    <w:rsid w:val="37E325BA"/>
    <w:rsid w:val="5452D6DC"/>
    <w:rsid w:val="55F62F21"/>
    <w:rsid w:val="6298D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F5AA"/>
  <w15:chartTrackingRefBased/>
  <w15:docId w15:val="{EFC4E9D7-50F9-451D-B0E4-9B4641F7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 w:type="character" w:customStyle="1" w:styleId="normaltextrun">
    <w:name w:val="normaltextrun"/>
    <w:basedOn w:val="DefaultParagraphFont"/>
    <w:rsid w:val="005244EE"/>
  </w:style>
  <w:style w:type="character" w:customStyle="1" w:styleId="eop">
    <w:name w:val="eop"/>
    <w:basedOn w:val="DefaultParagraphFont"/>
    <w:rsid w:val="005244EE"/>
  </w:style>
  <w:style w:type="character" w:customStyle="1" w:styleId="spellingerror">
    <w:name w:val="spellingerror"/>
    <w:basedOn w:val="DefaultParagraphFont"/>
    <w:rsid w:val="00524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04575">
      <w:bodyDiv w:val="1"/>
      <w:marLeft w:val="0"/>
      <w:marRight w:val="0"/>
      <w:marTop w:val="0"/>
      <w:marBottom w:val="0"/>
      <w:divBdr>
        <w:top w:val="none" w:sz="0" w:space="0" w:color="auto"/>
        <w:left w:val="none" w:sz="0" w:space="0" w:color="auto"/>
        <w:bottom w:val="none" w:sz="0" w:space="0" w:color="auto"/>
        <w:right w:val="none" w:sz="0" w:space="0" w:color="auto"/>
      </w:divBdr>
    </w:div>
    <w:div w:id="428233987">
      <w:bodyDiv w:val="1"/>
      <w:marLeft w:val="0"/>
      <w:marRight w:val="0"/>
      <w:marTop w:val="0"/>
      <w:marBottom w:val="0"/>
      <w:divBdr>
        <w:top w:val="none" w:sz="0" w:space="0" w:color="auto"/>
        <w:left w:val="none" w:sz="0" w:space="0" w:color="auto"/>
        <w:bottom w:val="none" w:sz="0" w:space="0" w:color="auto"/>
        <w:right w:val="none" w:sz="0" w:space="0" w:color="auto"/>
      </w:divBdr>
    </w:div>
    <w:div w:id="524832881">
      <w:bodyDiv w:val="1"/>
      <w:marLeft w:val="0"/>
      <w:marRight w:val="0"/>
      <w:marTop w:val="0"/>
      <w:marBottom w:val="0"/>
      <w:divBdr>
        <w:top w:val="none" w:sz="0" w:space="0" w:color="auto"/>
        <w:left w:val="none" w:sz="0" w:space="0" w:color="auto"/>
        <w:bottom w:val="none" w:sz="0" w:space="0" w:color="auto"/>
        <w:right w:val="none" w:sz="0" w:space="0" w:color="auto"/>
      </w:divBdr>
    </w:div>
    <w:div w:id="620497827">
      <w:bodyDiv w:val="1"/>
      <w:marLeft w:val="0"/>
      <w:marRight w:val="0"/>
      <w:marTop w:val="0"/>
      <w:marBottom w:val="0"/>
      <w:divBdr>
        <w:top w:val="none" w:sz="0" w:space="0" w:color="auto"/>
        <w:left w:val="none" w:sz="0" w:space="0" w:color="auto"/>
        <w:bottom w:val="none" w:sz="0" w:space="0" w:color="auto"/>
        <w:right w:val="none" w:sz="0" w:space="0" w:color="auto"/>
      </w:divBdr>
    </w:div>
    <w:div w:id="1007170196">
      <w:bodyDiv w:val="1"/>
      <w:marLeft w:val="0"/>
      <w:marRight w:val="0"/>
      <w:marTop w:val="0"/>
      <w:marBottom w:val="0"/>
      <w:divBdr>
        <w:top w:val="none" w:sz="0" w:space="0" w:color="auto"/>
        <w:left w:val="none" w:sz="0" w:space="0" w:color="auto"/>
        <w:bottom w:val="none" w:sz="0" w:space="0" w:color="auto"/>
        <w:right w:val="none" w:sz="0" w:space="0" w:color="auto"/>
      </w:divBdr>
    </w:div>
    <w:div w:id="1293830674">
      <w:bodyDiv w:val="1"/>
      <w:marLeft w:val="0"/>
      <w:marRight w:val="0"/>
      <w:marTop w:val="0"/>
      <w:marBottom w:val="0"/>
      <w:divBdr>
        <w:top w:val="none" w:sz="0" w:space="0" w:color="auto"/>
        <w:left w:val="none" w:sz="0" w:space="0" w:color="auto"/>
        <w:bottom w:val="none" w:sz="0" w:space="0" w:color="auto"/>
        <w:right w:val="none" w:sz="0" w:space="0" w:color="auto"/>
      </w:divBdr>
    </w:div>
    <w:div w:id="1873492063">
      <w:bodyDiv w:val="1"/>
      <w:marLeft w:val="0"/>
      <w:marRight w:val="0"/>
      <w:marTop w:val="0"/>
      <w:marBottom w:val="0"/>
      <w:divBdr>
        <w:top w:val="none" w:sz="0" w:space="0" w:color="auto"/>
        <w:left w:val="none" w:sz="0" w:space="0" w:color="auto"/>
        <w:bottom w:val="none" w:sz="0" w:space="0" w:color="auto"/>
        <w:right w:val="none" w:sz="0" w:space="0" w:color="auto"/>
      </w:divBdr>
    </w:div>
    <w:div w:id="188717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CFF970D9731042809536612429883B2E"/>
        <w:category>
          <w:name w:val="General"/>
          <w:gallery w:val="placeholder"/>
        </w:category>
        <w:types>
          <w:type w:val="bbPlcHdr"/>
        </w:types>
        <w:behaviors>
          <w:behavior w:val="content"/>
        </w:behaviors>
        <w:guid w:val="{C99A8850-A5BC-4DA4-A6EC-75970453E738}"/>
      </w:docPartPr>
      <w:docPartBody>
        <w:p w:rsidR="001B3E0F" w:rsidRDefault="00EC1245" w:rsidP="00EC1245">
          <w:pPr>
            <w:pStyle w:val="CFF970D9731042809536612429883B2E"/>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652B" w:rsidP="00D9652B">
          <w:pPr>
            <w:pStyle w:val="93AB9DB35FF74923B91B932B953FDE1710"/>
          </w:pPr>
          <w:r w:rsidRPr="00710926">
            <w:rPr>
              <w:rStyle w:val="PlaceholderText"/>
            </w:rPr>
            <w:t>Click or tap here to enter text.</w:t>
          </w:r>
        </w:p>
      </w:docPartBody>
    </w:docPart>
    <w:docPart>
      <w:docPartPr>
        <w:name w:val="952B834374694389A6673364F7A0291A"/>
        <w:category>
          <w:name w:val="General"/>
          <w:gallery w:val="placeholder"/>
        </w:category>
        <w:types>
          <w:type w:val="bbPlcHdr"/>
        </w:types>
        <w:behaviors>
          <w:behavior w:val="content"/>
        </w:behaviors>
        <w:guid w:val="{AB7284AA-3CD4-445E-8BD6-4CCF27AC6565}"/>
      </w:docPartPr>
      <w:docPartBody>
        <w:p w:rsidR="00D94BBB" w:rsidRDefault="00D9652B" w:rsidP="00D9652B">
          <w:pPr>
            <w:pStyle w:val="952B834374694389A6673364F7A0291A10"/>
          </w:pPr>
          <w:r w:rsidRPr="00710926">
            <w:rPr>
              <w:rStyle w:val="PlaceholderText"/>
            </w:rPr>
            <w:t>Click or tap to enter a date.</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652B" w:rsidP="00D9652B">
          <w:pPr>
            <w:pStyle w:val="570BDA811AD8449FB4DB6EA715ECD20310"/>
          </w:pPr>
          <w:r w:rsidRPr="007109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000DA7"/>
    <w:rsid w:val="0005417F"/>
    <w:rsid w:val="000C6FC2"/>
    <w:rsid w:val="001B3E0F"/>
    <w:rsid w:val="00202466"/>
    <w:rsid w:val="00235D10"/>
    <w:rsid w:val="00256C89"/>
    <w:rsid w:val="002619DC"/>
    <w:rsid w:val="0027524C"/>
    <w:rsid w:val="002C4D3F"/>
    <w:rsid w:val="00304CEE"/>
    <w:rsid w:val="003764E4"/>
    <w:rsid w:val="003C74F1"/>
    <w:rsid w:val="003D5144"/>
    <w:rsid w:val="003E0F49"/>
    <w:rsid w:val="005859EA"/>
    <w:rsid w:val="006169B2"/>
    <w:rsid w:val="0063057C"/>
    <w:rsid w:val="00632001"/>
    <w:rsid w:val="006F5D19"/>
    <w:rsid w:val="0070341A"/>
    <w:rsid w:val="008420EB"/>
    <w:rsid w:val="008C28A8"/>
    <w:rsid w:val="008C469C"/>
    <w:rsid w:val="008E167B"/>
    <w:rsid w:val="008E54C2"/>
    <w:rsid w:val="009123F1"/>
    <w:rsid w:val="00935B4E"/>
    <w:rsid w:val="00980138"/>
    <w:rsid w:val="00A026E2"/>
    <w:rsid w:val="00A91C04"/>
    <w:rsid w:val="00B04465"/>
    <w:rsid w:val="00B13320"/>
    <w:rsid w:val="00B27965"/>
    <w:rsid w:val="00BB0A0B"/>
    <w:rsid w:val="00C63C32"/>
    <w:rsid w:val="00C74F79"/>
    <w:rsid w:val="00CB336F"/>
    <w:rsid w:val="00CD17B5"/>
    <w:rsid w:val="00D50908"/>
    <w:rsid w:val="00D94BBB"/>
    <w:rsid w:val="00D9652B"/>
    <w:rsid w:val="00E93A0B"/>
    <w:rsid w:val="00EC1245"/>
    <w:rsid w:val="00EE2206"/>
    <w:rsid w:val="00F41D20"/>
    <w:rsid w:val="00FA1523"/>
    <w:rsid w:val="00FE03FC"/>
    <w:rsid w:val="00FF2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652B"/>
    <w:rPr>
      <w:color w:val="808080"/>
    </w:rPr>
  </w:style>
  <w:style w:type="paragraph" w:customStyle="1" w:styleId="0CA60CAD2B804C25BD3290C00DA2F76B">
    <w:name w:val="0CA60CAD2B804C25BD3290C00DA2F76B"/>
    <w:rsid w:val="00EC1245"/>
  </w:style>
  <w:style w:type="paragraph" w:customStyle="1" w:styleId="CFF970D9731042809536612429883B2E">
    <w:name w:val="CFF970D9731042809536612429883B2E"/>
    <w:rsid w:val="00EC1245"/>
  </w:style>
  <w:style w:type="paragraph" w:customStyle="1" w:styleId="93AB9DB35FF74923B91B932B953FDE1710">
    <w:name w:val="93AB9DB35FF74923B91B932B953FDE1710"/>
    <w:rsid w:val="00D9652B"/>
    <w:rPr>
      <w:rFonts w:eastAsiaTheme="minorHAnsi"/>
    </w:rPr>
  </w:style>
  <w:style w:type="paragraph" w:customStyle="1" w:styleId="952B834374694389A6673364F7A0291A10">
    <w:name w:val="952B834374694389A6673364F7A0291A10"/>
    <w:rsid w:val="00D9652B"/>
    <w:rPr>
      <w:rFonts w:eastAsiaTheme="minorHAnsi"/>
    </w:rPr>
  </w:style>
  <w:style w:type="paragraph" w:customStyle="1" w:styleId="570BDA811AD8449FB4DB6EA715ECD20310">
    <w:name w:val="570BDA811AD8449FB4DB6EA715ECD20310"/>
    <w:rsid w:val="00D9652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8" ma:contentTypeDescription="Create a new document." ma:contentTypeScope="" ma:versionID="9d69a5f26ffe1b75b572d4e4175947e9">
  <xsd:schema xmlns:xsd="http://www.w3.org/2001/XMLSchema" xmlns:xs="http://www.w3.org/2001/XMLSchema" xmlns:p="http://schemas.microsoft.com/office/2006/metadata/properties" xmlns:ns1="http://schemas.microsoft.com/sharepoint/v3" xmlns:ns2="69dada7d-659e-47da-bbde-818d14d6c42b" xmlns:ns3="e3987451-ba2f-4578-8609-92643764afd6" xmlns:ns4="9aa04e4a-fc13-43a5-a8b6-8416d11377e7" targetNamespace="http://schemas.microsoft.com/office/2006/metadata/properties" ma:root="true" ma:fieldsID="d0d5466e0a405029e749cb9d13d9ea87" ns1:_="" ns2:_="" ns3:_="" ns4:_="">
    <xsd:import namespace="http://schemas.microsoft.com/sharepoint/v3"/>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dexed="true" ma:internalName="LotNumber">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Vendor1 xmlns="69dada7d-659e-47da-bbde-818d14d6c42b" xsi:nil="true"/>
    <Comments xmlns="e3987451-ba2f-4578-8609-92643764afd6" xsi:nil="true"/>
    <wd2t xmlns="e3987451-ba2f-4578-8609-92643764afd6" xsi:nil="true"/>
    <LotNumber xmlns="e3987451-ba2f-4578-8609-92643764afd6" xsi:nil="true"/>
    <Staff_x0020_Member xmlns="69dada7d-659e-47da-bbde-818d14d6c42b">4</Staff_x0020_Member>
    <Action_x0020_Needed_x0020_by_x003a_ xmlns="e3987451-ba2f-4578-8609-92643764afd6">
      <UserInfo>
        <DisplayName/>
        <AccountId xsi:nil="true"/>
        <AccountType/>
      </UserInfo>
    </Action_x0020_Needed_x0020_by_x003a_>
    <Equipment_x0020_ID1 xmlns="69dada7d-659e-47da-bbde-818d14d6c42b" xsi:nil="true"/>
    <Technical_x0020_Reviewer xmlns="69dada7d-659e-47da-bbde-818d14d6c42b" xsi:nil="true"/>
    <Corrective_x0020_Action_x0020_Level xmlns="69dada7d-659e-47da-bbde-818d14d6c42b" xsi:nil="true"/>
    <lcf76f155ced4ddcb4097134ff3c332f xmlns="e3987451-ba2f-4578-8609-92643764afd6">
      <Terms xmlns="http://schemas.microsoft.com/office/infopath/2007/PartnerControls"/>
    </lcf76f155ced4ddcb4097134ff3c332f>
    <Summary xmlns="69dada7d-659e-47da-bbde-818d14d6c42b"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46466-5238-49CA-BA6C-D8274917D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dada7d-659e-47da-bbde-818d14d6c42b"/>
    <ds:schemaRef ds:uri="e3987451-ba2f-4578-8609-92643764afd6"/>
    <ds:schemaRef ds:uri="9aa04e4a-fc13-43a5-a8b6-8416d1137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E54EF-57B2-489A-8EB7-16316AC1680B}">
  <ds:schemaRefs>
    <ds:schemaRef ds:uri="http://schemas.openxmlformats.org/package/2006/metadata/core-properties"/>
    <ds:schemaRef ds:uri="http://schemas.microsoft.com/office/2006/documentManagement/types"/>
    <ds:schemaRef ds:uri="http://schemas.microsoft.com/sharepoint/v3"/>
    <ds:schemaRef ds:uri="http://schemas.microsoft.com/office/2006/metadata/properties"/>
    <ds:schemaRef ds:uri="http://purl.org/dc/dcmitype/"/>
    <ds:schemaRef ds:uri="http://www.w3.org/XML/1998/namespace"/>
    <ds:schemaRef ds:uri="http://schemas.microsoft.com/office/infopath/2007/PartnerControls"/>
    <ds:schemaRef ds:uri="http://purl.org/dc/elements/1.1/"/>
    <ds:schemaRef ds:uri="9aa04e4a-fc13-43a5-a8b6-8416d11377e7"/>
    <ds:schemaRef ds:uri="e3987451-ba2f-4578-8609-92643764afd6"/>
    <ds:schemaRef ds:uri="69dada7d-659e-47da-bbde-818d14d6c42b"/>
    <ds:schemaRef ds:uri="http://purl.org/dc/terms/"/>
  </ds:schemaRefs>
</ds:datastoreItem>
</file>

<file path=customXml/itemProps3.xml><?xml version="1.0" encoding="utf-8"?>
<ds:datastoreItem xmlns:ds="http://schemas.openxmlformats.org/officeDocument/2006/customXml" ds:itemID="{8E2181AA-184C-4C62-A953-C3723E0C5266}">
  <ds:schemaRefs>
    <ds:schemaRef ds:uri="http://schemas.microsoft.com/sharepoint/v3/contenttype/forms"/>
  </ds:schemaRefs>
</ds:datastoreItem>
</file>

<file path=customXml/itemProps4.xml><?xml version="1.0" encoding="utf-8"?>
<ds:datastoreItem xmlns:ds="http://schemas.openxmlformats.org/officeDocument/2006/customXml" ds:itemID="{A1BDC807-9474-49C8-8561-D8E61CD55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1444</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SOA Deptartment of Public Safety</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Mathews, Emily S (DPS sponsored)</cp:lastModifiedBy>
  <cp:revision>107</cp:revision>
  <dcterms:created xsi:type="dcterms:W3CDTF">2018-09-17T17:08:00Z</dcterms:created>
  <dcterms:modified xsi:type="dcterms:W3CDTF">2026-02-12T23:18:00Z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8;#Statement of Qualification|440e310e-1bd4-4867-9aba-9a08d77f3b6d</vt:lpwstr>
  </property>
  <property fmtid="{D5CDD505-2E9C-101B-9397-08002B2CF9AE}" pid="4" name="Related Service">
    <vt:lpwstr>3;#Labwide|69583dac-1cd6-4019-b7b5-5817674c14a2</vt:lpwstr>
  </property>
  <property fmtid="{D5CDD505-2E9C-101B-9397-08002B2CF9AE}" pid="5" name="Vendor0">
    <vt:lpwstr/>
  </property>
  <property fmtid="{D5CDD505-2E9C-101B-9397-08002B2CF9AE}" pid="6" name="Staff Member">
    <vt:lpwstr>4</vt:lpwstr>
  </property>
  <property fmtid="{D5CDD505-2E9C-101B-9397-08002B2CF9AE}" pid="7" name="ba744800157f4e26b7bbea83f6b9b1de">
    <vt:lpwstr/>
  </property>
  <property fmtid="{D5CDD505-2E9C-101B-9397-08002B2CF9AE}" pid="8" name="Equipment ID">
    <vt:lpwstr/>
  </property>
  <property fmtid="{D5CDD505-2E9C-101B-9397-08002B2CF9AE}" pid="9" name="_docset_NoMedatataSyncRequired">
    <vt:lpwstr>False</vt:lpwstr>
  </property>
  <property fmtid="{D5CDD505-2E9C-101B-9397-08002B2CF9AE}" pid="10" name="MediaServiceImageTags">
    <vt:lpwstr/>
  </property>
  <property fmtid="{D5CDD505-2E9C-101B-9397-08002B2CF9AE}" pid="11" name="Related_x0020_Service">
    <vt:lpwstr>3;#Labwide|69583dac-1cd6-4019-b7b5-5817674c14a2</vt:lpwstr>
  </property>
  <property fmtid="{D5CDD505-2E9C-101B-9397-08002B2CF9AE}" pid="12" name="Document_x0020_Category">
    <vt:lpwstr>8;#Statement of Qualification|440e310e-1bd4-4867-9aba-9a08d77f3b6d</vt:lpwstr>
  </property>
</Properties>
</file>