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D8DF" w14:textId="2AB2B674" w:rsidR="00E1273C" w:rsidRDefault="00E1273C" w:rsidP="00E1273C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inline distT="0" distB="0" distL="0" distR="0" wp14:anchorId="250E4108" wp14:editId="559EFAF3">
            <wp:extent cx="2828925" cy="736296"/>
            <wp:effectExtent l="0" t="0" r="0" b="6985"/>
            <wp:docPr id="316635929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35929" name="Picture 1" descr="A close 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110" cy="74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B9CAA" w14:textId="19531C66" w:rsidR="00E1273C" w:rsidRPr="00E1273C" w:rsidRDefault="00E1273C" w:rsidP="00E1273C">
      <w:pPr>
        <w:jc w:val="center"/>
        <w:rPr>
          <w:b/>
          <w:bCs/>
          <w:sz w:val="40"/>
          <w:szCs w:val="40"/>
          <w:u w:val="single"/>
        </w:rPr>
      </w:pPr>
      <w:r w:rsidRPr="00E1273C">
        <w:rPr>
          <w:b/>
          <w:bCs/>
          <w:sz w:val="40"/>
          <w:szCs w:val="40"/>
          <w:u w:val="single"/>
        </w:rPr>
        <w:t>Community Needs Assessment</w:t>
      </w:r>
    </w:p>
    <w:p w14:paraId="3B605AE6" w14:textId="2647E451" w:rsidR="00E1273C" w:rsidRDefault="00E1273C" w:rsidP="00E1273C">
      <w:pPr>
        <w:jc w:val="center"/>
      </w:pPr>
      <w:r>
        <w:t>FY26 – FY28 grant cycle</w:t>
      </w:r>
    </w:p>
    <w:p w14:paraId="1561344A" w14:textId="58863072" w:rsidR="00E1273C" w:rsidRPr="00041BE0" w:rsidRDefault="00E1273C" w:rsidP="00E1273C">
      <w:pPr>
        <w:rPr>
          <w:b/>
          <w:bCs/>
          <w:u w:val="single"/>
        </w:rPr>
      </w:pPr>
      <w:r w:rsidRPr="00041BE0">
        <w:rPr>
          <w:b/>
          <w:bCs/>
          <w:u w:val="single"/>
        </w:rPr>
        <w:t>P</w:t>
      </w:r>
      <w:r w:rsidR="00571C01" w:rsidRPr="00041BE0">
        <w:rPr>
          <w:b/>
          <w:bCs/>
          <w:u w:val="single"/>
        </w:rPr>
        <w:t xml:space="preserve">urpose: </w:t>
      </w:r>
    </w:p>
    <w:p w14:paraId="23D40C93" w14:textId="2A14793E" w:rsidR="00D97AAB" w:rsidRDefault="00D97AAB" w:rsidP="00D97AAB">
      <w:r>
        <w:t>Oftentimes, we have a pretty good sense of what is happening in our community. Anecdotes and lived experience</w:t>
      </w:r>
      <w:r w:rsidR="00C729EB">
        <w:t xml:space="preserve"> – es</w:t>
      </w:r>
      <w:r>
        <w:t>pecially if we work in a shelter setting</w:t>
      </w:r>
      <w:r w:rsidR="00C729EB">
        <w:t xml:space="preserve"> – can </w:t>
      </w:r>
      <w:r>
        <w:t xml:space="preserve">give us a lot of insight! A </w:t>
      </w:r>
      <w:r w:rsidRPr="00284D2A">
        <w:rPr>
          <w:color w:val="007BB8"/>
        </w:rPr>
        <w:t>needs assessment quantifies these things</w:t>
      </w:r>
      <w:r w:rsidR="00C729EB" w:rsidRPr="00C729EB">
        <w:t>.</w:t>
      </w:r>
    </w:p>
    <w:p w14:paraId="2B8117DD" w14:textId="36FCAF7B" w:rsidR="00D97AAB" w:rsidRDefault="00C729EB" w:rsidP="00E227CB">
      <w:pPr>
        <w:pStyle w:val="ListParagraph"/>
        <w:numPr>
          <w:ilvl w:val="0"/>
          <w:numId w:val="4"/>
        </w:numPr>
      </w:pPr>
      <w:r w:rsidRPr="00284D2A">
        <w:rPr>
          <w:color w:val="007BB8"/>
        </w:rPr>
        <w:t>Pay special attention to c</w:t>
      </w:r>
      <w:r w:rsidR="00D97AAB" w:rsidRPr="00284D2A">
        <w:rPr>
          <w:color w:val="007BB8"/>
        </w:rPr>
        <w:t>hanges in the landscape</w:t>
      </w:r>
      <w:r w:rsidR="00D97AAB">
        <w:t xml:space="preserve">. </w:t>
      </w:r>
    </w:p>
    <w:p w14:paraId="1BAD2025" w14:textId="54D451B5" w:rsidR="00D97AAB" w:rsidRDefault="00C729EB" w:rsidP="00E227CB">
      <w:pPr>
        <w:pStyle w:val="ListParagraph"/>
        <w:numPr>
          <w:ilvl w:val="0"/>
          <w:numId w:val="4"/>
        </w:numPr>
      </w:pPr>
      <w:r>
        <w:t>Surprises are a sign of success. A good needs assessment reaches out to parts of the community you don’t</w:t>
      </w:r>
      <w:r w:rsidR="00CC5A5C">
        <w:t xml:space="preserve"> work with as much to</w:t>
      </w:r>
      <w:r>
        <w:t xml:space="preserve"> create a </w:t>
      </w:r>
      <w:r w:rsidR="00CC5A5C">
        <w:t xml:space="preserve">bigger, more </w:t>
      </w:r>
      <w:r>
        <w:t>holistic picture</w:t>
      </w:r>
      <w:r w:rsidR="00D97AAB">
        <w:t>.</w:t>
      </w:r>
      <w:r w:rsidR="00D97AAB" w:rsidRPr="00D97AAB">
        <w:t xml:space="preserve"> </w:t>
      </w:r>
    </w:p>
    <w:p w14:paraId="66C519C2" w14:textId="13233735" w:rsidR="00D97AAB" w:rsidRPr="00284D2A" w:rsidRDefault="00E227CB" w:rsidP="00E1273C">
      <w:pPr>
        <w:rPr>
          <w:color w:val="007BB8"/>
        </w:rPr>
      </w:pPr>
      <w:r w:rsidRPr="00284D2A">
        <w:rPr>
          <w:color w:val="007BB8"/>
        </w:rPr>
        <w:t xml:space="preserve">The act of asking these questions </w:t>
      </w:r>
      <w:r w:rsidR="00F92174">
        <w:rPr>
          <w:color w:val="007BB8"/>
        </w:rPr>
        <w:t xml:space="preserve">- </w:t>
      </w:r>
      <w:r w:rsidRPr="00284D2A">
        <w:rPr>
          <w:color w:val="007BB8"/>
        </w:rPr>
        <w:t>and deeply listening to the answers</w:t>
      </w:r>
      <w:r w:rsidR="00F92174">
        <w:rPr>
          <w:color w:val="007BB8"/>
        </w:rPr>
        <w:t xml:space="preserve"> -</w:t>
      </w:r>
      <w:r w:rsidRPr="00284D2A">
        <w:rPr>
          <w:color w:val="007BB8"/>
        </w:rPr>
        <w:t xml:space="preserve"> can help i</w:t>
      </w:r>
      <w:r w:rsidR="00D97AAB" w:rsidRPr="00284D2A">
        <w:rPr>
          <w:color w:val="007BB8"/>
        </w:rPr>
        <w:t xml:space="preserve">ncrease community readiness. </w:t>
      </w:r>
      <w:r w:rsidRPr="00284D2A">
        <w:rPr>
          <w:color w:val="007BB8"/>
        </w:rPr>
        <w:t>Listening to people’s ideas and solutions and integrating that feedback into programming helps to c</w:t>
      </w:r>
      <w:r w:rsidR="00D97AAB" w:rsidRPr="00284D2A">
        <w:rPr>
          <w:color w:val="007BB8"/>
        </w:rPr>
        <w:t xml:space="preserve">reate buy-in </w:t>
      </w:r>
      <w:r w:rsidRPr="00284D2A">
        <w:rPr>
          <w:color w:val="007BB8"/>
        </w:rPr>
        <w:t>and increase participation</w:t>
      </w:r>
      <w:r w:rsidR="00D97AAB" w:rsidRPr="00284D2A">
        <w:rPr>
          <w:color w:val="007BB8"/>
        </w:rPr>
        <w:t xml:space="preserve">. </w:t>
      </w:r>
      <w:r w:rsidRPr="00284D2A">
        <w:rPr>
          <w:color w:val="007BB8"/>
        </w:rPr>
        <w:t xml:space="preserve">It builds local relationships, which is the foundation of our work. </w:t>
      </w:r>
    </w:p>
    <w:p w14:paraId="73235A23" w14:textId="142CF8FC" w:rsidR="00571C01" w:rsidRDefault="00571C01" w:rsidP="00E1273C">
      <w:r>
        <w:t xml:space="preserve">Involve your coalition members in the process. </w:t>
      </w:r>
      <w:r w:rsidR="00F92174">
        <w:t xml:space="preserve">Doing the actual work of collecting and analyzing the data builds a shared understanding of needs and sets a natural foundation for collaboration. </w:t>
      </w:r>
    </w:p>
    <w:p w14:paraId="642FF821" w14:textId="7447D0F9" w:rsidR="00571C01" w:rsidRPr="00284D2A" w:rsidRDefault="009E568C" w:rsidP="00E1273C">
      <w:pPr>
        <w:rPr>
          <w:color w:val="007BB8"/>
        </w:rPr>
      </w:pPr>
      <w:r w:rsidRPr="00284D2A">
        <w:rPr>
          <w:color w:val="007BB8"/>
        </w:rPr>
        <w:t>In these turbulent times, i</w:t>
      </w:r>
      <w:r w:rsidR="00E227CB" w:rsidRPr="00284D2A">
        <w:rPr>
          <w:color w:val="007BB8"/>
        </w:rPr>
        <w:t xml:space="preserve">t behooves us to be as strategic </w:t>
      </w:r>
      <w:r w:rsidR="00241964" w:rsidRPr="00284D2A">
        <w:rPr>
          <w:color w:val="007BB8"/>
        </w:rPr>
        <w:t>as possible with our funding. Use this data to i</w:t>
      </w:r>
      <w:r w:rsidR="00571C01" w:rsidRPr="00284D2A">
        <w:rPr>
          <w:color w:val="007BB8"/>
        </w:rPr>
        <w:t xml:space="preserve">nform </w:t>
      </w:r>
      <w:r w:rsidR="00241964" w:rsidRPr="00284D2A">
        <w:rPr>
          <w:color w:val="007BB8"/>
        </w:rPr>
        <w:t>y</w:t>
      </w:r>
      <w:r w:rsidR="00571C01" w:rsidRPr="00284D2A">
        <w:rPr>
          <w:color w:val="007BB8"/>
        </w:rPr>
        <w:t>our programming</w:t>
      </w:r>
      <w:r w:rsidR="00241964" w:rsidRPr="00284D2A">
        <w:rPr>
          <w:color w:val="007BB8"/>
        </w:rPr>
        <w:t xml:space="preserve">. </w:t>
      </w:r>
    </w:p>
    <w:p w14:paraId="44A65515" w14:textId="41F9C977" w:rsidR="00571C01" w:rsidRDefault="00241964" w:rsidP="00E1273C">
      <w:r>
        <w:t>Then u</w:t>
      </w:r>
      <w:r w:rsidR="00571C01">
        <w:t xml:space="preserve">se </w:t>
      </w:r>
      <w:r>
        <w:t>it</w:t>
      </w:r>
      <w:r w:rsidR="00571C01">
        <w:t xml:space="preserve"> to seek </w:t>
      </w:r>
      <w:r w:rsidRPr="00284D2A">
        <w:rPr>
          <w:color w:val="007BB8"/>
        </w:rPr>
        <w:t>new</w:t>
      </w:r>
      <w:r w:rsidR="00571C01" w:rsidRPr="00284D2A">
        <w:rPr>
          <w:color w:val="007BB8"/>
        </w:rPr>
        <w:t xml:space="preserve"> funding opportunities</w:t>
      </w:r>
      <w:r w:rsidR="00571C01">
        <w:t xml:space="preserve">. </w:t>
      </w:r>
      <w:r>
        <w:t xml:space="preserve">Share it with your community partners so they can use it to seek additional funding through shared factors. </w:t>
      </w:r>
    </w:p>
    <w:p w14:paraId="69AA1DDB" w14:textId="097030CA" w:rsidR="00571C01" w:rsidRDefault="0055156B" w:rsidP="00E1273C">
      <w:r w:rsidRPr="0055156B">
        <w:t xml:space="preserve">One goal of this requirement is to </w:t>
      </w:r>
      <w:r>
        <w:rPr>
          <w:color w:val="007BB8"/>
        </w:rPr>
        <w:t>b</w:t>
      </w:r>
      <w:r w:rsidR="00571C01" w:rsidRPr="00284D2A">
        <w:rPr>
          <w:color w:val="007BB8"/>
        </w:rPr>
        <w:t>uild staff capacity</w:t>
      </w:r>
      <w:r w:rsidR="00571C01">
        <w:t xml:space="preserve">, not only to do these reports, but to understand the big picture of </w:t>
      </w:r>
      <w:r>
        <w:t>prevention</w:t>
      </w:r>
      <w:r w:rsidR="00571C01">
        <w:t xml:space="preserve">. Why do we do what we do and is it working for the people we serve? </w:t>
      </w:r>
      <w:r w:rsidR="00CF467C">
        <w:t xml:space="preserve">Alaska does not have as much academic research as other parts of the country so </w:t>
      </w:r>
      <w:r w:rsidR="00CF467C" w:rsidRPr="00284D2A">
        <w:rPr>
          <w:color w:val="007BB8"/>
        </w:rPr>
        <w:t xml:space="preserve">you are generating </w:t>
      </w:r>
      <w:proofErr w:type="gramStart"/>
      <w:r w:rsidR="00CF467C" w:rsidRPr="00284D2A">
        <w:rPr>
          <w:color w:val="007BB8"/>
        </w:rPr>
        <w:t>the data</w:t>
      </w:r>
      <w:proofErr w:type="gramEnd"/>
      <w:r w:rsidR="00CF467C" w:rsidRPr="00284D2A">
        <w:rPr>
          <w:color w:val="007BB8"/>
        </w:rPr>
        <w:t xml:space="preserve"> that can help to tell our stories</w:t>
      </w:r>
      <w:r w:rsidR="00CF467C">
        <w:t xml:space="preserve">. </w:t>
      </w:r>
    </w:p>
    <w:p w14:paraId="1A3E3190" w14:textId="0F4CC028" w:rsidR="00571C01" w:rsidRDefault="0055156B">
      <w:r>
        <w:t>This is</w:t>
      </w:r>
      <w:r w:rsidR="00571C01">
        <w:t xml:space="preserve"> not just a box to check that you farm out to a contractor and throw on a shelf to collect dust. </w:t>
      </w:r>
      <w:r w:rsidR="00571C01" w:rsidRPr="00284D2A">
        <w:rPr>
          <w:i/>
          <w:iCs/>
          <w:color w:val="007BB8"/>
        </w:rPr>
        <w:t xml:space="preserve">This process is an important </w:t>
      </w:r>
      <w:proofErr w:type="gramStart"/>
      <w:r w:rsidR="00571C01" w:rsidRPr="00284D2A">
        <w:rPr>
          <w:i/>
          <w:iCs/>
          <w:color w:val="007BB8"/>
        </w:rPr>
        <w:t>a part</w:t>
      </w:r>
      <w:proofErr w:type="gramEnd"/>
      <w:r w:rsidR="00571C01" w:rsidRPr="00284D2A">
        <w:rPr>
          <w:i/>
          <w:iCs/>
          <w:color w:val="007BB8"/>
        </w:rPr>
        <w:t xml:space="preserve"> of the work</w:t>
      </w:r>
      <w:r w:rsidR="00571C01" w:rsidRPr="00284D2A">
        <w:rPr>
          <w:color w:val="007BB8"/>
        </w:rPr>
        <w:t>. It takes time &amp; capacity to do this</w:t>
      </w:r>
      <w:r w:rsidR="00571C01" w:rsidRPr="00284D2A">
        <w:rPr>
          <w:b/>
          <w:bCs/>
        </w:rPr>
        <w:t>.</w:t>
      </w:r>
      <w:r w:rsidR="00571C01">
        <w:t xml:space="preserve"> That’s why we built it into the first year of the grant cycle and made you submit a whole timeline about it. </w:t>
      </w:r>
      <w:r w:rsidR="009E568C">
        <w:t>It</w:t>
      </w:r>
      <w:r w:rsidR="00CC5A5C">
        <w:t xml:space="preserve"> is also a chance to </w:t>
      </w:r>
      <w:r w:rsidR="00CC5A5C" w:rsidRPr="00284D2A">
        <w:rPr>
          <w:color w:val="007BB8"/>
        </w:rPr>
        <w:t>tell CDVSA how things are going</w:t>
      </w:r>
      <w:r w:rsidR="00284D2A">
        <w:rPr>
          <w:b/>
          <w:bCs/>
        </w:rPr>
        <w:t xml:space="preserve">, </w:t>
      </w:r>
      <w:r w:rsidR="00CC5A5C">
        <w:t>to inform the prevention program work at the State level.</w:t>
      </w:r>
    </w:p>
    <w:p w14:paraId="5170BD03" w14:textId="77777777" w:rsidR="00041BE0" w:rsidRPr="00041BE0" w:rsidRDefault="00041BE0">
      <w:pPr>
        <w:rPr>
          <w:b/>
          <w:bCs/>
          <w:u w:val="single"/>
        </w:rPr>
      </w:pPr>
      <w:r w:rsidRPr="00041BE0">
        <w:rPr>
          <w:b/>
          <w:bCs/>
          <w:u w:val="single"/>
        </w:rPr>
        <w:lastRenderedPageBreak/>
        <w:t>Recommendations:</w:t>
      </w:r>
    </w:p>
    <w:p w14:paraId="169171B3" w14:textId="32938428" w:rsidR="00041BE0" w:rsidRDefault="00571C01">
      <w:r>
        <w:t>We don’t expect you to reinvent the wheel</w:t>
      </w:r>
      <w:r w:rsidR="00E74F8F">
        <w:t xml:space="preserve">, nor are we trying to create extra work. </w:t>
      </w:r>
      <w:r>
        <w:t>If you have recently done a needs assessment, please feel free to use that as a foundation</w:t>
      </w:r>
      <w:r w:rsidR="00E74F8F">
        <w:t>!</w:t>
      </w:r>
      <w:r>
        <w:t xml:space="preserve"> </w:t>
      </w:r>
      <w:r w:rsidR="00E74F8F">
        <w:t>Check back with community, u</w:t>
      </w:r>
      <w:r>
        <w:t xml:space="preserve">pdate the statistics and see if the trends remain the same. </w:t>
      </w:r>
    </w:p>
    <w:p w14:paraId="3E6608E1" w14:textId="2274013A" w:rsidR="00041BE0" w:rsidRDefault="00571C01">
      <w:r>
        <w:t xml:space="preserve">The most important thing in that situation is to </w:t>
      </w:r>
      <w:r w:rsidR="00041BE0">
        <w:t>assess</w:t>
      </w:r>
      <w:r>
        <w:t xml:space="preserve"> what has changed</w:t>
      </w:r>
      <w:r w:rsidR="00E74F8F">
        <w:t>/is changing.</w:t>
      </w:r>
    </w:p>
    <w:p w14:paraId="4887532A" w14:textId="02F1A4AD" w:rsidR="00041BE0" w:rsidRDefault="00E74F8F">
      <w:r>
        <w:t>R</w:t>
      </w:r>
      <w:r w:rsidR="00571C01">
        <w:t xml:space="preserve">each out to folks that you don’t always have contact with. </w:t>
      </w:r>
    </w:p>
    <w:p w14:paraId="59FEC2A0" w14:textId="2B194D44" w:rsidR="00E74F8F" w:rsidRDefault="00E74F8F">
      <w:r>
        <w:t xml:space="preserve">If you need help or guidance, please reach out. We will also workshop this in October. </w:t>
      </w:r>
    </w:p>
    <w:p w14:paraId="2E3E753D" w14:textId="59E3DAEE" w:rsidR="004E7A3A" w:rsidRDefault="00041BE0">
      <w:r>
        <w:t xml:space="preserve">If you feel this would work better as a </w:t>
      </w:r>
      <w:proofErr w:type="spellStart"/>
      <w:r w:rsidR="00E74F8F">
        <w:t>P</w:t>
      </w:r>
      <w:r>
        <w:t>owerpoint</w:t>
      </w:r>
      <w:proofErr w:type="spellEnd"/>
      <w:r>
        <w:t xml:space="preserve"> that you can share with community</w:t>
      </w:r>
      <w:proofErr w:type="gramStart"/>
      <w:r>
        <w:t>, by all means</w:t>
      </w:r>
      <w:r w:rsidR="00E74F8F">
        <w:t>,</w:t>
      </w:r>
      <w:r>
        <w:t xml:space="preserve"> do</w:t>
      </w:r>
      <w:proofErr w:type="gramEnd"/>
      <w:r>
        <w:t xml:space="preserve"> that! We encourage snapshots and </w:t>
      </w:r>
      <w:r w:rsidR="00E74F8F">
        <w:t>C</w:t>
      </w:r>
      <w:r>
        <w:t>anva infographics. Share this with your local municipal assembly</w:t>
      </w:r>
      <w:r w:rsidR="00E74F8F">
        <w:t xml:space="preserve">, etc. </w:t>
      </w:r>
    </w:p>
    <w:p w14:paraId="6BE117E7" w14:textId="77777777" w:rsidR="004E7A3A" w:rsidRDefault="004E7A3A"/>
    <w:p w14:paraId="355EEC9C" w14:textId="0844600C" w:rsidR="004E7A3A" w:rsidRPr="00CF467C" w:rsidRDefault="00A16163" w:rsidP="004E7A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Suggested </w:t>
      </w:r>
      <w:r w:rsidR="004E7A3A" w:rsidRPr="00CF467C">
        <w:rPr>
          <w:b/>
          <w:bCs/>
          <w:u w:val="single"/>
        </w:rPr>
        <w:t>Data Sources:</w:t>
      </w:r>
    </w:p>
    <w:p w14:paraId="15A7E189" w14:textId="77777777" w:rsidR="004E7A3A" w:rsidRDefault="004E7A3A" w:rsidP="004E7A3A">
      <w:pPr>
        <w:pStyle w:val="ListParagraph"/>
        <w:numPr>
          <w:ilvl w:val="0"/>
          <w:numId w:val="3"/>
        </w:numPr>
      </w:pPr>
      <w:hyperlink r:id="rId8" w:history="1">
        <w:r w:rsidRPr="005F62AC">
          <w:rPr>
            <w:rStyle w:val="Hyperlink"/>
          </w:rPr>
          <w:t>YRBS survey</w:t>
        </w:r>
      </w:hyperlink>
      <w:r>
        <w:t xml:space="preserve"> – Youth Risk Behavior Survey (see if there is data specific to your area)</w:t>
      </w:r>
    </w:p>
    <w:p w14:paraId="6483F579" w14:textId="77777777" w:rsidR="004E7A3A" w:rsidRDefault="004E7A3A" w:rsidP="004E7A3A">
      <w:pPr>
        <w:pStyle w:val="ListParagraph"/>
        <w:numPr>
          <w:ilvl w:val="0"/>
          <w:numId w:val="3"/>
        </w:numPr>
      </w:pPr>
      <w:hyperlink r:id="rId9" w:history="1">
        <w:r w:rsidRPr="005F62AC">
          <w:rPr>
            <w:rStyle w:val="Hyperlink"/>
          </w:rPr>
          <w:t>BRFSS survey</w:t>
        </w:r>
      </w:hyperlink>
      <w:r>
        <w:t xml:space="preserve"> – Behavioral Risk Factor Surveillance Survey, AK Department of Health</w:t>
      </w:r>
    </w:p>
    <w:p w14:paraId="356CFF58" w14:textId="77777777" w:rsidR="004E7A3A" w:rsidRDefault="004E7A3A" w:rsidP="004E7A3A">
      <w:pPr>
        <w:pStyle w:val="ListParagraph"/>
        <w:numPr>
          <w:ilvl w:val="0"/>
          <w:numId w:val="3"/>
        </w:numPr>
      </w:pPr>
      <w:hyperlink r:id="rId10" w:history="1">
        <w:r w:rsidRPr="00D97AAB">
          <w:rPr>
            <w:rStyle w:val="Hyperlink"/>
          </w:rPr>
          <w:t>Alaska Public Health Data Hub</w:t>
        </w:r>
      </w:hyperlink>
      <w:r>
        <w:t xml:space="preserve"> – a database of databases. From here you can explore ACEs, risk factors in pregnant families, child abuse &amp; neglect, substance use, and hospital discharges, and deaths. Dig in to see what is available in your area. </w:t>
      </w:r>
    </w:p>
    <w:p w14:paraId="318CAB63" w14:textId="77777777" w:rsidR="004E7A3A" w:rsidRDefault="004E7A3A" w:rsidP="004E7A3A">
      <w:pPr>
        <w:pStyle w:val="ListParagraph"/>
        <w:numPr>
          <w:ilvl w:val="0"/>
          <w:numId w:val="3"/>
        </w:numPr>
      </w:pPr>
      <w:hyperlink r:id="rId11" w:history="1">
        <w:r w:rsidRPr="005F62AC">
          <w:rPr>
            <w:rStyle w:val="Hyperlink"/>
          </w:rPr>
          <w:t>the Alaska Victimization</w:t>
        </w:r>
      </w:hyperlink>
      <w:r w:rsidRPr="005F62AC">
        <w:t xml:space="preserve"> survey done by UAA every 5 years</w:t>
      </w:r>
      <w:r>
        <w:t xml:space="preserve"> (next one in progress)</w:t>
      </w:r>
    </w:p>
    <w:p w14:paraId="7F8EE352" w14:textId="6E19A839" w:rsidR="00A16163" w:rsidRDefault="00A16163" w:rsidP="004E7A3A">
      <w:pPr>
        <w:pStyle w:val="ListParagraph"/>
        <w:numPr>
          <w:ilvl w:val="0"/>
          <w:numId w:val="3"/>
        </w:numPr>
      </w:pPr>
      <w:hyperlink r:id="rId12" w:history="1">
        <w:r w:rsidRPr="00A16163">
          <w:rPr>
            <w:rStyle w:val="Hyperlink"/>
          </w:rPr>
          <w:t>Public Safety crime reports</w:t>
        </w:r>
      </w:hyperlink>
    </w:p>
    <w:p w14:paraId="7C97B553" w14:textId="6240D038" w:rsidR="004E7A3A" w:rsidRDefault="00A16163" w:rsidP="00284D2A">
      <w:pPr>
        <w:pStyle w:val="ListParagraph"/>
        <w:numPr>
          <w:ilvl w:val="1"/>
          <w:numId w:val="3"/>
        </w:numPr>
      </w:pPr>
      <w:hyperlink r:id="rId13" w:history="1">
        <w:r>
          <w:rPr>
            <w:rStyle w:val="Hyperlink"/>
          </w:rPr>
          <w:t>Crime in Alaska (2023)</w:t>
        </w:r>
      </w:hyperlink>
    </w:p>
    <w:p w14:paraId="1EFBC16F" w14:textId="5D4FBEEB" w:rsidR="00A16163" w:rsidRDefault="00A16163" w:rsidP="00284D2A">
      <w:pPr>
        <w:pStyle w:val="ListParagraph"/>
        <w:numPr>
          <w:ilvl w:val="1"/>
          <w:numId w:val="3"/>
        </w:numPr>
      </w:pPr>
      <w:hyperlink r:id="rId14" w:history="1">
        <w:r w:rsidRPr="00A16163">
          <w:rPr>
            <w:rStyle w:val="Hyperlink"/>
          </w:rPr>
          <w:t>Felony Level Sex Offenses (2023)</w:t>
        </w:r>
      </w:hyperlink>
    </w:p>
    <w:p w14:paraId="094B701A" w14:textId="3477006B" w:rsidR="00A16163" w:rsidRDefault="00A16163" w:rsidP="00284D2A">
      <w:pPr>
        <w:pStyle w:val="ListParagraph"/>
        <w:numPr>
          <w:ilvl w:val="2"/>
          <w:numId w:val="3"/>
        </w:numPr>
      </w:pPr>
      <w:hyperlink r:id="rId15" w:history="1">
        <w:r w:rsidRPr="00A16163">
          <w:rPr>
            <w:rStyle w:val="Hyperlink"/>
          </w:rPr>
          <w:t>Sex Offenses Report to the Legislature (2019)</w:t>
        </w:r>
      </w:hyperlink>
    </w:p>
    <w:p w14:paraId="6314327A" w14:textId="7003A1CA" w:rsidR="004E7A3A" w:rsidRDefault="004E7A3A" w:rsidP="004E7A3A">
      <w:pPr>
        <w:pStyle w:val="ListParagraph"/>
        <w:numPr>
          <w:ilvl w:val="0"/>
          <w:numId w:val="3"/>
        </w:numPr>
      </w:pPr>
      <w:hyperlink r:id="rId16" w:history="1">
        <w:r w:rsidRPr="005F62AC">
          <w:rPr>
            <w:rStyle w:val="Hyperlink"/>
          </w:rPr>
          <w:t xml:space="preserve">CDVSA </w:t>
        </w:r>
        <w:r w:rsidR="00A16163">
          <w:rPr>
            <w:rStyle w:val="Hyperlink"/>
          </w:rPr>
          <w:t xml:space="preserve">2024 </w:t>
        </w:r>
        <w:r w:rsidRPr="005F62AC">
          <w:rPr>
            <w:rStyle w:val="Hyperlink"/>
          </w:rPr>
          <w:t>annual report</w:t>
        </w:r>
      </w:hyperlink>
      <w:r>
        <w:t xml:space="preserve"> based on shelter data from around Alaska</w:t>
      </w:r>
      <w:r w:rsidR="00A16163">
        <w:t xml:space="preserve">. (More </w:t>
      </w:r>
      <w:hyperlink r:id="rId17" w:history="1">
        <w:r w:rsidR="00A16163" w:rsidRPr="00A16163">
          <w:rPr>
            <w:rStyle w:val="Hyperlink"/>
          </w:rPr>
          <w:t>here</w:t>
        </w:r>
      </w:hyperlink>
      <w:r w:rsidR="00A16163">
        <w:t>.)</w:t>
      </w:r>
    </w:p>
    <w:p w14:paraId="18E15FF1" w14:textId="65143954" w:rsidR="004E7A3A" w:rsidRDefault="004E7A3A" w:rsidP="004E7A3A">
      <w:pPr>
        <w:pStyle w:val="ListParagraph"/>
        <w:numPr>
          <w:ilvl w:val="0"/>
          <w:numId w:val="3"/>
        </w:numPr>
      </w:pPr>
      <w:r w:rsidRPr="005F62AC">
        <w:t xml:space="preserve">The </w:t>
      </w:r>
      <w:hyperlink r:id="rId18" w:history="1">
        <w:r w:rsidRPr="005F62AC">
          <w:rPr>
            <w:rStyle w:val="Hyperlink"/>
          </w:rPr>
          <w:t>CDVSA dashboard</w:t>
        </w:r>
      </w:hyperlink>
      <w:r w:rsidRPr="005F62AC">
        <w:t xml:space="preserve"> is outdated </w:t>
      </w:r>
      <w:r>
        <w:t>due to staff turnover</w:t>
      </w:r>
      <w:r w:rsidR="00284D2A">
        <w:t>,</w:t>
      </w:r>
      <w:r>
        <w:t xml:space="preserve"> </w:t>
      </w:r>
      <w:r w:rsidRPr="005F62AC">
        <w:t xml:space="preserve">but </w:t>
      </w:r>
      <w:r>
        <w:t>could be useful</w:t>
      </w:r>
    </w:p>
    <w:p w14:paraId="03B3DBA1" w14:textId="5E978497" w:rsidR="00A16163" w:rsidRDefault="00A16163" w:rsidP="004E7A3A">
      <w:pPr>
        <w:pStyle w:val="ListParagraph"/>
        <w:numPr>
          <w:ilvl w:val="0"/>
          <w:numId w:val="3"/>
        </w:numPr>
      </w:pPr>
      <w:hyperlink r:id="rId19" w:history="1">
        <w:r w:rsidRPr="00A16163">
          <w:rPr>
            <w:rStyle w:val="Hyperlink"/>
          </w:rPr>
          <w:t>Not One More</w:t>
        </w:r>
      </w:hyperlink>
      <w:r>
        <w:t xml:space="preserve"> – Findings &amp; Recommendations of the Not Invisible Act Commission 2023</w:t>
      </w:r>
    </w:p>
    <w:p w14:paraId="7E32B342" w14:textId="54AA4911" w:rsidR="00A16163" w:rsidRDefault="00A16163" w:rsidP="00A16163">
      <w:pPr>
        <w:pStyle w:val="ListParagraph"/>
        <w:numPr>
          <w:ilvl w:val="0"/>
          <w:numId w:val="3"/>
        </w:numPr>
      </w:pPr>
      <w:hyperlink r:id="rId20" w:history="1">
        <w:r w:rsidRPr="009E568C">
          <w:rPr>
            <w:rStyle w:val="Hyperlink"/>
          </w:rPr>
          <w:t>Data for Indigenous Justice</w:t>
        </w:r>
      </w:hyperlink>
      <w:r>
        <w:t xml:space="preserve">. Here is their </w:t>
      </w:r>
      <w:hyperlink r:id="rId21" w:history="1">
        <w:r w:rsidRPr="009E568C">
          <w:rPr>
            <w:rStyle w:val="Hyperlink"/>
          </w:rPr>
          <w:t>2021 report on MMIP</w:t>
        </w:r>
      </w:hyperlink>
      <w:r>
        <w:t>.</w:t>
      </w:r>
    </w:p>
    <w:p w14:paraId="60A412A9" w14:textId="5B1238A7" w:rsidR="00E74F8F" w:rsidRDefault="00E74F8F" w:rsidP="00A16163">
      <w:pPr>
        <w:pStyle w:val="ListParagraph"/>
        <w:numPr>
          <w:ilvl w:val="0"/>
          <w:numId w:val="3"/>
        </w:numPr>
      </w:pPr>
      <w:r>
        <w:t xml:space="preserve">Other sources? University studies or census data? </w:t>
      </w:r>
      <w:r w:rsidR="00284D2A">
        <w:t>Local municipality studies or law enforcement data?</w:t>
      </w:r>
    </w:p>
    <w:p w14:paraId="286D6100" w14:textId="77777777" w:rsidR="00C729EB" w:rsidRDefault="00C729EB"/>
    <w:p w14:paraId="5A027B55" w14:textId="77777777" w:rsidR="00C729EB" w:rsidRDefault="00C729EB"/>
    <w:p w14:paraId="157590E0" w14:textId="77777777" w:rsidR="00C729EB" w:rsidRDefault="00C729EB" w:rsidP="00C729EB">
      <w:pPr>
        <w:spacing w:after="0"/>
      </w:pPr>
      <w:r>
        <w:t xml:space="preserve">Created with support from Strategic Prevention Solutions. </w:t>
      </w:r>
    </w:p>
    <w:p w14:paraId="68A488C6" w14:textId="6E9DF643" w:rsidR="00E1273C" w:rsidRDefault="00C729EB" w:rsidP="00C729EB">
      <w:pPr>
        <w:pStyle w:val="Footer"/>
      </w:pPr>
      <w:r>
        <w:t>Updated July 2025</w:t>
      </w:r>
      <w:r w:rsidR="00E1273C">
        <w:br w:type="page"/>
      </w:r>
    </w:p>
    <w:p w14:paraId="75ED291E" w14:textId="5F5CD001" w:rsidR="00CC5A5C" w:rsidRPr="00CC5A5C" w:rsidRDefault="00CC5A5C" w:rsidP="00CC5A5C">
      <w:pPr>
        <w:jc w:val="center"/>
        <w:rPr>
          <w:color w:val="007BB8"/>
        </w:rPr>
      </w:pPr>
      <w:r w:rsidRPr="00CC5A5C">
        <w:rPr>
          <w:color w:val="007BB8"/>
        </w:rPr>
        <w:lastRenderedPageBreak/>
        <w:t>[Insert your logo here]</w:t>
      </w:r>
    </w:p>
    <w:p w14:paraId="634EDADE" w14:textId="4818AE8D" w:rsidR="00E1273C" w:rsidRPr="00284D2A" w:rsidRDefault="00E1273C" w:rsidP="00CC5A5C">
      <w:pPr>
        <w:jc w:val="center"/>
        <w:rPr>
          <w:b/>
          <w:bCs/>
          <w:sz w:val="32"/>
          <w:szCs w:val="32"/>
        </w:rPr>
      </w:pPr>
      <w:r w:rsidRPr="00284D2A">
        <w:rPr>
          <w:b/>
          <w:bCs/>
          <w:sz w:val="32"/>
          <w:szCs w:val="32"/>
        </w:rPr>
        <w:t>Needs &amp; Resource Assessment Report Outline</w:t>
      </w:r>
    </w:p>
    <w:p w14:paraId="39ABD988" w14:textId="77777777" w:rsidR="00E1273C" w:rsidRDefault="00E1273C" w:rsidP="00E1273C"/>
    <w:p w14:paraId="632F5967" w14:textId="77777777" w:rsidR="00E1273C" w:rsidRPr="00284D2A" w:rsidRDefault="00E1273C" w:rsidP="00284D2A">
      <w:pPr>
        <w:rPr>
          <w:b/>
          <w:bCs/>
          <w:u w:val="single"/>
        </w:rPr>
      </w:pPr>
      <w:r w:rsidRPr="00284D2A">
        <w:rPr>
          <w:b/>
          <w:bCs/>
          <w:u w:val="single"/>
        </w:rPr>
        <w:t>I. Introduction (1-2 pages)</w:t>
      </w:r>
    </w:p>
    <w:p w14:paraId="3DC04835" w14:textId="10E599DD" w:rsidR="00CC5A5C" w:rsidRDefault="00E1273C" w:rsidP="00F92174">
      <w:pPr>
        <w:spacing w:after="0" w:line="360" w:lineRule="auto"/>
      </w:pPr>
      <w:r w:rsidRPr="00284D2A">
        <w:t>In one to three sentences, identify the purpose of the community assessment</w:t>
      </w:r>
      <w:r w:rsidR="00CC5A5C" w:rsidRPr="00284D2A">
        <w:t xml:space="preserve"> and how this information will be used.</w:t>
      </w:r>
    </w:p>
    <w:p w14:paraId="37E937AA" w14:textId="77777777" w:rsidR="00F92174" w:rsidRPr="00284D2A" w:rsidRDefault="00F92174" w:rsidP="00F92174">
      <w:pPr>
        <w:spacing w:after="0" w:line="360" w:lineRule="auto"/>
      </w:pPr>
    </w:p>
    <w:p w14:paraId="097209B9" w14:textId="436428E9" w:rsidR="00CC5A5C" w:rsidRDefault="00CC5A5C" w:rsidP="00F92174">
      <w:pPr>
        <w:spacing w:after="0" w:line="360" w:lineRule="auto"/>
      </w:pPr>
      <w:r w:rsidRPr="00284D2A">
        <w:t>W</w:t>
      </w:r>
      <w:r w:rsidR="00E1273C" w:rsidRPr="00284D2A">
        <w:t>ho</w:t>
      </w:r>
      <w:r w:rsidRPr="00284D2A">
        <w:t xml:space="preserve"> conducted the assessment? Who participated in the development of the assessment? </w:t>
      </w:r>
      <w:r w:rsidR="00E1273C" w:rsidRPr="00284D2A">
        <w:t xml:space="preserve">Report any </w:t>
      </w:r>
      <w:r w:rsidRPr="00284D2A">
        <w:t xml:space="preserve">overarching </w:t>
      </w:r>
      <w:r w:rsidR="00E1273C" w:rsidRPr="00284D2A">
        <w:t>concerns that brought local stakeholders to the table to discuss the prevention of</w:t>
      </w:r>
      <w:r w:rsidRPr="00284D2A">
        <w:t xml:space="preserve"> </w:t>
      </w:r>
      <w:r w:rsidR="00E1273C" w:rsidRPr="00284D2A">
        <w:t>SA, IPV, or TDV</w:t>
      </w:r>
      <w:r w:rsidR="00F92174">
        <w:t>.</w:t>
      </w:r>
    </w:p>
    <w:p w14:paraId="478EADC5" w14:textId="77777777" w:rsidR="00F92174" w:rsidRPr="00284D2A" w:rsidRDefault="00F92174" w:rsidP="00F92174">
      <w:pPr>
        <w:spacing w:after="0" w:line="360" w:lineRule="auto"/>
      </w:pPr>
    </w:p>
    <w:p w14:paraId="08C45EBF" w14:textId="77777777" w:rsidR="00E1273C" w:rsidRPr="00284D2A" w:rsidRDefault="00E1273C" w:rsidP="00F92174">
      <w:pPr>
        <w:spacing w:after="0" w:line="360" w:lineRule="auto"/>
      </w:pPr>
      <w:r w:rsidRPr="00284D2A">
        <w:t>Briefly describe the community, including demographic characteristics of residents and</w:t>
      </w:r>
    </w:p>
    <w:p w14:paraId="70738692" w14:textId="77777777" w:rsidR="00E1273C" w:rsidRPr="00284D2A" w:rsidRDefault="00E1273C" w:rsidP="00F92174">
      <w:pPr>
        <w:spacing w:after="0" w:line="360" w:lineRule="auto"/>
      </w:pPr>
      <w:r w:rsidRPr="00284D2A">
        <w:t>changes in community growth observed over time. It may also be useful to include the number</w:t>
      </w:r>
    </w:p>
    <w:p w14:paraId="1AFE904B" w14:textId="77777777" w:rsidR="00E1273C" w:rsidRPr="00284D2A" w:rsidRDefault="00E1273C" w:rsidP="00F92174">
      <w:pPr>
        <w:spacing w:after="0" w:line="360" w:lineRule="auto"/>
      </w:pPr>
      <w:r w:rsidRPr="00284D2A">
        <w:t>of schools in the community, types of major employers, and other information that describes</w:t>
      </w:r>
    </w:p>
    <w:p w14:paraId="32F24D76" w14:textId="77777777" w:rsidR="00E1273C" w:rsidRPr="00284D2A" w:rsidRDefault="00E1273C" w:rsidP="00F92174">
      <w:pPr>
        <w:spacing w:after="0" w:line="360" w:lineRule="auto"/>
      </w:pPr>
      <w:r w:rsidRPr="00284D2A">
        <w:t>key aspects of the community.</w:t>
      </w:r>
    </w:p>
    <w:p w14:paraId="056CE6DD" w14:textId="77777777" w:rsidR="00E1273C" w:rsidRPr="00284D2A" w:rsidRDefault="00E1273C" w:rsidP="00284D2A"/>
    <w:p w14:paraId="149274E5" w14:textId="128BBF60" w:rsidR="00E1273C" w:rsidRPr="00284D2A" w:rsidRDefault="00E1273C" w:rsidP="00284D2A">
      <w:pPr>
        <w:rPr>
          <w:b/>
          <w:bCs/>
          <w:u w:val="single"/>
        </w:rPr>
      </w:pPr>
      <w:r w:rsidRPr="00284D2A">
        <w:rPr>
          <w:b/>
          <w:bCs/>
          <w:u w:val="single"/>
        </w:rPr>
        <w:t>II. Methods (</w:t>
      </w:r>
      <w:r w:rsidR="00E74F8F" w:rsidRPr="00284D2A">
        <w:rPr>
          <w:b/>
          <w:bCs/>
          <w:u w:val="single"/>
        </w:rPr>
        <w:t>1</w:t>
      </w:r>
      <w:r w:rsidRPr="00284D2A">
        <w:rPr>
          <w:b/>
          <w:bCs/>
          <w:u w:val="single"/>
        </w:rPr>
        <w:t>-3 pages)</w:t>
      </w:r>
    </w:p>
    <w:p w14:paraId="62949976" w14:textId="5FBCBCE0" w:rsidR="00E1273C" w:rsidRPr="00284D2A" w:rsidRDefault="00E1273C" w:rsidP="00F92174">
      <w:pPr>
        <w:spacing w:after="0" w:line="360" w:lineRule="auto"/>
      </w:pPr>
      <w:r w:rsidRPr="00284D2A">
        <w:t xml:space="preserve">Describe the methods used to collect data, including the names of any instruments that were used. </w:t>
      </w:r>
      <w:r w:rsidR="00CC5A5C" w:rsidRPr="00284D2A">
        <w:t xml:space="preserve">Consider </w:t>
      </w:r>
      <w:proofErr w:type="gramStart"/>
      <w:r w:rsidR="00CC5A5C" w:rsidRPr="00284D2A">
        <w:t>using:</w:t>
      </w:r>
      <w:proofErr w:type="gramEnd"/>
      <w:r w:rsidR="00CC5A5C" w:rsidRPr="00284D2A">
        <w:t xml:space="preserve"> surveys, interviews, focus groups, </w:t>
      </w:r>
      <w:r w:rsidR="00E74F8F" w:rsidRPr="00284D2A">
        <w:t xml:space="preserve">mobile ethnography, etc. </w:t>
      </w:r>
      <w:r w:rsidRPr="00284D2A">
        <w:t>Include the</w:t>
      </w:r>
      <w:r w:rsidR="00CC5A5C" w:rsidRPr="00284D2A">
        <w:t xml:space="preserve"> </w:t>
      </w:r>
      <w:r w:rsidRPr="00284D2A">
        <w:t>response rate for written surveys or number of key informants/focus group participants, and</w:t>
      </w:r>
    </w:p>
    <w:p w14:paraId="79D02A5E" w14:textId="77777777" w:rsidR="00E1273C" w:rsidRPr="00284D2A" w:rsidRDefault="00E1273C" w:rsidP="00F92174">
      <w:pPr>
        <w:spacing w:after="0" w:line="360" w:lineRule="auto"/>
      </w:pPr>
      <w:r w:rsidRPr="00284D2A">
        <w:t>methods used for transcribing and scoring readiness surveys. Identify limitations of the data</w:t>
      </w:r>
    </w:p>
    <w:p w14:paraId="41F64492" w14:textId="77777777" w:rsidR="00E1273C" w:rsidRPr="00284D2A" w:rsidRDefault="00E1273C" w:rsidP="00F92174">
      <w:pPr>
        <w:spacing w:after="0" w:line="360" w:lineRule="auto"/>
      </w:pPr>
      <w:r w:rsidRPr="00284D2A">
        <w:t>collection methods (e.g., surveys were not translated into other languages), when necessary.</w:t>
      </w:r>
    </w:p>
    <w:p w14:paraId="1442555A" w14:textId="77777777" w:rsidR="00284D2A" w:rsidRPr="00284D2A" w:rsidRDefault="00284D2A" w:rsidP="00F92174">
      <w:pPr>
        <w:spacing w:after="0" w:line="360" w:lineRule="auto"/>
      </w:pPr>
    </w:p>
    <w:p w14:paraId="1EB0F341" w14:textId="404DA811" w:rsidR="00F92174" w:rsidRDefault="00284D2A" w:rsidP="00F92174">
      <w:pPr>
        <w:spacing w:after="0" w:line="360" w:lineRule="auto"/>
      </w:pPr>
      <w:r w:rsidRPr="00284D2A">
        <w:t xml:space="preserve">Point to secondary sources that were used such as crime reports, YRBS, etc. </w:t>
      </w:r>
    </w:p>
    <w:p w14:paraId="5527246B" w14:textId="77777777" w:rsidR="00F92174" w:rsidRPr="00284D2A" w:rsidRDefault="00F92174" w:rsidP="00284D2A"/>
    <w:p w14:paraId="0996B3DA" w14:textId="674EE1FC" w:rsidR="00E1273C" w:rsidRPr="00284D2A" w:rsidRDefault="00E1273C" w:rsidP="00284D2A">
      <w:pPr>
        <w:rPr>
          <w:b/>
          <w:bCs/>
          <w:u w:val="single"/>
        </w:rPr>
      </w:pPr>
      <w:r w:rsidRPr="00284D2A">
        <w:rPr>
          <w:b/>
          <w:bCs/>
          <w:u w:val="single"/>
        </w:rPr>
        <w:t>III. Key findings (max 15 pages)</w:t>
      </w:r>
    </w:p>
    <w:p w14:paraId="1BA89044" w14:textId="59ACEEEB" w:rsidR="00E1273C" w:rsidRDefault="00E1273C" w:rsidP="00F92174">
      <w:pPr>
        <w:spacing w:after="0" w:line="360" w:lineRule="auto"/>
      </w:pPr>
      <w:proofErr w:type="gramStart"/>
      <w:r w:rsidRPr="00284D2A">
        <w:t>Report</w:t>
      </w:r>
      <w:proofErr w:type="gramEnd"/>
      <w:r w:rsidRPr="00284D2A">
        <w:t xml:space="preserve"> the most important information collected, highlighting key findings and important trends. When necessary,</w:t>
      </w:r>
      <w:r w:rsidR="00E74F8F" w:rsidRPr="00284D2A">
        <w:t xml:space="preserve"> </w:t>
      </w:r>
      <w:r w:rsidRPr="00284D2A">
        <w:t>describe gaps in the data or limitations that the reader should</w:t>
      </w:r>
      <w:r w:rsidR="00E74F8F" w:rsidRPr="00284D2A">
        <w:t xml:space="preserve"> </w:t>
      </w:r>
      <w:r w:rsidRPr="00284D2A">
        <w:t xml:space="preserve">consider </w:t>
      </w:r>
      <w:r w:rsidRPr="00284D2A">
        <w:lastRenderedPageBreak/>
        <w:t>when reviewing this</w:t>
      </w:r>
      <w:r w:rsidR="00E74F8F" w:rsidRPr="00284D2A">
        <w:t xml:space="preserve"> </w:t>
      </w:r>
      <w:r w:rsidRPr="00284D2A">
        <w:t>information. Some of the key questions that may be answered in this section are listed below:</w:t>
      </w:r>
    </w:p>
    <w:p w14:paraId="4767991A" w14:textId="77777777" w:rsidR="00F92174" w:rsidRPr="00284D2A" w:rsidRDefault="00F92174" w:rsidP="00F92174">
      <w:pPr>
        <w:spacing w:after="0" w:line="360" w:lineRule="auto"/>
      </w:pPr>
    </w:p>
    <w:p w14:paraId="2CB34D0E" w14:textId="77777777" w:rsidR="00E1273C" w:rsidRDefault="00E1273C" w:rsidP="00F92174">
      <w:pPr>
        <w:spacing w:after="0" w:line="360" w:lineRule="auto"/>
      </w:pPr>
      <w:r w:rsidRPr="00284D2A">
        <w:t>What is known about SA, IPV, and TDV in the community?</w:t>
      </w:r>
    </w:p>
    <w:p w14:paraId="7056347C" w14:textId="77777777" w:rsidR="00F92174" w:rsidRPr="00284D2A" w:rsidRDefault="00F92174" w:rsidP="00F92174">
      <w:pPr>
        <w:spacing w:after="0" w:line="360" w:lineRule="auto"/>
      </w:pPr>
    </w:p>
    <w:p w14:paraId="759FEF72" w14:textId="77777777" w:rsidR="00E1273C" w:rsidRPr="00284D2A" w:rsidRDefault="00E1273C" w:rsidP="00F92174">
      <w:pPr>
        <w:spacing w:after="0" w:line="360" w:lineRule="auto"/>
      </w:pPr>
      <w:r w:rsidRPr="00284D2A">
        <w:t>Using secondary and/or primary data sources, describe SA, IPV, and TDV in the</w:t>
      </w:r>
    </w:p>
    <w:p w14:paraId="13B1CEB2" w14:textId="77777777" w:rsidR="00E1273C" w:rsidRPr="00284D2A" w:rsidRDefault="00E1273C" w:rsidP="00F92174">
      <w:pPr>
        <w:spacing w:after="0" w:line="360" w:lineRule="auto"/>
      </w:pPr>
      <w:r w:rsidRPr="00284D2A">
        <w:t>community. When reporting the results, consider if there are specific populations (i.e.,</w:t>
      </w:r>
    </w:p>
    <w:p w14:paraId="275333E5" w14:textId="77777777" w:rsidR="00E1273C" w:rsidRPr="00284D2A" w:rsidRDefault="00E1273C" w:rsidP="00F92174">
      <w:pPr>
        <w:spacing w:after="0" w:line="360" w:lineRule="auto"/>
      </w:pPr>
      <w:r w:rsidRPr="00284D2A">
        <w:t>cultural groups, age groups, genders) that are most impacted and changes in</w:t>
      </w:r>
    </w:p>
    <w:p w14:paraId="3DFA98A1" w14:textId="77777777" w:rsidR="00E1273C" w:rsidRPr="00284D2A" w:rsidRDefault="00E1273C" w:rsidP="00F92174">
      <w:pPr>
        <w:spacing w:after="0" w:line="360" w:lineRule="auto"/>
      </w:pPr>
      <w:r w:rsidRPr="00284D2A">
        <w:t>trends/patterns over time. Consider including regional- or state-level data to put local</w:t>
      </w:r>
    </w:p>
    <w:p w14:paraId="0E82187A" w14:textId="5E6C1CD5" w:rsidR="00E1273C" w:rsidRDefault="00E1273C" w:rsidP="00F92174">
      <w:pPr>
        <w:spacing w:after="0" w:line="360" w:lineRule="auto"/>
      </w:pPr>
      <w:r w:rsidRPr="00284D2A">
        <w:t>information into a larger context.</w:t>
      </w:r>
      <w:r w:rsidR="00A177D7">
        <w:t xml:space="preserve"> Are there limitations to these datasets?</w:t>
      </w:r>
    </w:p>
    <w:p w14:paraId="4E732FAD" w14:textId="77777777" w:rsidR="00F92174" w:rsidRPr="00284D2A" w:rsidRDefault="00F92174" w:rsidP="00F92174">
      <w:pPr>
        <w:spacing w:after="0" w:line="360" w:lineRule="auto"/>
      </w:pPr>
    </w:p>
    <w:p w14:paraId="09D40439" w14:textId="77777777" w:rsidR="00E1273C" w:rsidRDefault="00E1273C" w:rsidP="00F92174">
      <w:pPr>
        <w:spacing w:after="0" w:line="360" w:lineRule="auto"/>
      </w:pPr>
      <w:r w:rsidRPr="00284D2A">
        <w:t>What are the perceptions of residents SA, IPV, and TDV in the community?</w:t>
      </w:r>
    </w:p>
    <w:p w14:paraId="34D24E5B" w14:textId="77777777" w:rsidR="00F92174" w:rsidRPr="00284D2A" w:rsidRDefault="00F92174" w:rsidP="00F92174">
      <w:pPr>
        <w:spacing w:after="0" w:line="360" w:lineRule="auto"/>
      </w:pPr>
    </w:p>
    <w:p w14:paraId="25B2C105" w14:textId="77777777" w:rsidR="00E1273C" w:rsidRPr="00284D2A" w:rsidRDefault="00E1273C" w:rsidP="00F92174">
      <w:pPr>
        <w:spacing w:after="0" w:line="360" w:lineRule="auto"/>
      </w:pPr>
      <w:r w:rsidRPr="00284D2A">
        <w:t>After reporting existing data that clearly describe prevalence and areas of community</w:t>
      </w:r>
    </w:p>
    <w:p w14:paraId="55A3AD23" w14:textId="77777777" w:rsidR="00E1273C" w:rsidRPr="00284D2A" w:rsidRDefault="00E1273C" w:rsidP="00F92174">
      <w:pPr>
        <w:spacing w:after="0" w:line="360" w:lineRule="auto"/>
      </w:pPr>
      <w:r w:rsidRPr="00284D2A">
        <w:t>concern, include information about how residents perceive SA, IPV, and TDV in the</w:t>
      </w:r>
    </w:p>
    <w:p w14:paraId="03360D22" w14:textId="77777777" w:rsidR="00E1273C" w:rsidRPr="00284D2A" w:rsidRDefault="00E1273C" w:rsidP="00F92174">
      <w:pPr>
        <w:spacing w:after="0" w:line="360" w:lineRule="auto"/>
      </w:pPr>
      <w:r w:rsidRPr="00284D2A">
        <w:t>community. Consider whether the perceptions of residents align with what is indicated</w:t>
      </w:r>
    </w:p>
    <w:p w14:paraId="4BA276AA" w14:textId="77777777" w:rsidR="00E1273C" w:rsidRDefault="00E1273C" w:rsidP="00F92174">
      <w:pPr>
        <w:spacing w:after="0" w:line="360" w:lineRule="auto"/>
      </w:pPr>
      <w:r w:rsidRPr="00284D2A">
        <w:t>by the data.</w:t>
      </w:r>
    </w:p>
    <w:p w14:paraId="6684EC1D" w14:textId="77777777" w:rsidR="00F92174" w:rsidRPr="00284D2A" w:rsidRDefault="00F92174" w:rsidP="00F92174">
      <w:pPr>
        <w:spacing w:after="0" w:line="360" w:lineRule="auto"/>
      </w:pPr>
    </w:p>
    <w:p w14:paraId="32AF4322" w14:textId="77777777" w:rsidR="00E1273C" w:rsidRPr="00284D2A" w:rsidRDefault="00E1273C" w:rsidP="00F92174">
      <w:pPr>
        <w:spacing w:after="0" w:line="360" w:lineRule="auto"/>
      </w:pPr>
      <w:r w:rsidRPr="00284D2A">
        <w:t>What factors encourage/discourage SA, IPV, and TDV in the community?</w:t>
      </w:r>
    </w:p>
    <w:p w14:paraId="08AF4500" w14:textId="77777777" w:rsidR="00E1273C" w:rsidRPr="00284D2A" w:rsidRDefault="00E1273C" w:rsidP="00F92174">
      <w:pPr>
        <w:spacing w:after="0" w:line="360" w:lineRule="auto"/>
      </w:pPr>
      <w:r w:rsidRPr="00284D2A">
        <w:t>Describe the factors that encourage or discourage (risk &amp; protective factors) these</w:t>
      </w:r>
    </w:p>
    <w:p w14:paraId="46F6B5B7" w14:textId="77777777" w:rsidR="00E1273C" w:rsidRPr="00284D2A" w:rsidRDefault="00E1273C" w:rsidP="00F92174">
      <w:pPr>
        <w:spacing w:after="0" w:line="360" w:lineRule="auto"/>
      </w:pPr>
      <w:r w:rsidRPr="00284D2A">
        <w:t>issues in the community. Example areas of interest you can include in this section of the</w:t>
      </w:r>
    </w:p>
    <w:p w14:paraId="01A60779" w14:textId="77777777" w:rsidR="00E1273C" w:rsidRPr="00284D2A" w:rsidRDefault="00E1273C" w:rsidP="00F92174">
      <w:pPr>
        <w:spacing w:after="0" w:line="360" w:lineRule="auto"/>
      </w:pPr>
      <w:r w:rsidRPr="00284D2A">
        <w:t xml:space="preserve">report </w:t>
      </w:r>
      <w:proofErr w:type="gramStart"/>
      <w:r w:rsidRPr="00284D2A">
        <w:t>are</w:t>
      </w:r>
      <w:proofErr w:type="gramEnd"/>
      <w:r w:rsidRPr="00284D2A">
        <w:t>:</w:t>
      </w:r>
    </w:p>
    <w:p w14:paraId="59796633" w14:textId="3EB159BB" w:rsidR="00E1273C" w:rsidRPr="00284D2A" w:rsidRDefault="00E1273C" w:rsidP="00F92174">
      <w:pPr>
        <w:pStyle w:val="ListParagraph"/>
        <w:numPr>
          <w:ilvl w:val="0"/>
          <w:numId w:val="5"/>
        </w:numPr>
        <w:spacing w:after="0" w:line="360" w:lineRule="auto"/>
      </w:pPr>
      <w:r w:rsidRPr="00284D2A">
        <w:t>Describe the policies that are in place (or are lacking in the community)</w:t>
      </w:r>
    </w:p>
    <w:p w14:paraId="2152AA0B" w14:textId="77777777" w:rsidR="00E1273C" w:rsidRPr="00284D2A" w:rsidRDefault="00E1273C" w:rsidP="00F92174">
      <w:pPr>
        <w:pStyle w:val="ListParagraph"/>
        <w:numPr>
          <w:ilvl w:val="0"/>
          <w:numId w:val="5"/>
        </w:numPr>
        <w:spacing w:after="0" w:line="360" w:lineRule="auto"/>
      </w:pPr>
      <w:r w:rsidRPr="00284D2A">
        <w:t>related to SA, IPV, TDV</w:t>
      </w:r>
    </w:p>
    <w:p w14:paraId="7B521C11" w14:textId="3F2BD621" w:rsidR="00E1273C" w:rsidRPr="00284D2A" w:rsidRDefault="00E1273C" w:rsidP="00F92174">
      <w:pPr>
        <w:pStyle w:val="ListParagraph"/>
        <w:numPr>
          <w:ilvl w:val="0"/>
          <w:numId w:val="5"/>
        </w:numPr>
        <w:spacing w:after="0" w:line="360" w:lineRule="auto"/>
      </w:pPr>
      <w:r w:rsidRPr="00284D2A">
        <w:t>Discuss concerns around social norms</w:t>
      </w:r>
    </w:p>
    <w:p w14:paraId="180BC199" w14:textId="37980908" w:rsidR="00E1273C" w:rsidRPr="00284D2A" w:rsidRDefault="00E1273C" w:rsidP="00F92174">
      <w:pPr>
        <w:pStyle w:val="ListParagraph"/>
        <w:numPr>
          <w:ilvl w:val="0"/>
          <w:numId w:val="5"/>
        </w:numPr>
        <w:spacing w:after="0" w:line="360" w:lineRule="auto"/>
      </w:pPr>
      <w:r w:rsidRPr="00284D2A">
        <w:t>Resources and service coordination</w:t>
      </w:r>
    </w:p>
    <w:p w14:paraId="160EC328" w14:textId="3A8CE58A" w:rsidR="00E1273C" w:rsidRPr="00284D2A" w:rsidRDefault="00E1273C" w:rsidP="00F92174">
      <w:pPr>
        <w:pStyle w:val="ListParagraph"/>
        <w:numPr>
          <w:ilvl w:val="0"/>
          <w:numId w:val="5"/>
        </w:numPr>
        <w:spacing w:after="0" w:line="360" w:lineRule="auto"/>
      </w:pPr>
      <w:r w:rsidRPr="00284D2A">
        <w:t>Neighborhood socioeconomic status</w:t>
      </w:r>
    </w:p>
    <w:p w14:paraId="236FF7BE" w14:textId="77777777" w:rsidR="00E1273C" w:rsidRDefault="00E1273C" w:rsidP="00F92174">
      <w:pPr>
        <w:spacing w:after="0" w:line="360" w:lineRule="auto"/>
      </w:pPr>
    </w:p>
    <w:p w14:paraId="63D2D53A" w14:textId="77777777" w:rsidR="00F92174" w:rsidRPr="00284D2A" w:rsidRDefault="00F92174" w:rsidP="00F92174">
      <w:pPr>
        <w:spacing w:after="0" w:line="360" w:lineRule="auto"/>
      </w:pPr>
    </w:p>
    <w:p w14:paraId="4F618E54" w14:textId="77777777" w:rsidR="00E1273C" w:rsidRPr="00284D2A" w:rsidRDefault="00E1273C" w:rsidP="00F92174">
      <w:pPr>
        <w:spacing w:after="0" w:line="360" w:lineRule="auto"/>
        <w:rPr>
          <w:b/>
          <w:bCs/>
          <w:u w:val="single"/>
        </w:rPr>
      </w:pPr>
      <w:r w:rsidRPr="00284D2A">
        <w:rPr>
          <w:b/>
          <w:bCs/>
          <w:u w:val="single"/>
        </w:rPr>
        <w:lastRenderedPageBreak/>
        <w:t>IV. Recommendations (1-2 pages)</w:t>
      </w:r>
    </w:p>
    <w:p w14:paraId="6C9DFA37" w14:textId="77777777" w:rsidR="00E1273C" w:rsidRPr="00284D2A" w:rsidRDefault="00E1273C" w:rsidP="00F92174">
      <w:pPr>
        <w:spacing w:after="0" w:line="360" w:lineRule="auto"/>
      </w:pPr>
      <w:r w:rsidRPr="00284D2A">
        <w:t>The synthesis section of the report points out areas of concern in the community, as well as</w:t>
      </w:r>
    </w:p>
    <w:p w14:paraId="0394F7AF" w14:textId="77777777" w:rsidR="00E1273C" w:rsidRPr="00284D2A" w:rsidRDefault="00E1273C" w:rsidP="00F92174">
      <w:pPr>
        <w:spacing w:after="0" w:line="360" w:lineRule="auto"/>
      </w:pPr>
      <w:r w:rsidRPr="00284D2A">
        <w:t>resources and assets that can help the coalition address SA, IPV, or TDV. The</w:t>
      </w:r>
    </w:p>
    <w:p w14:paraId="04EEB70A" w14:textId="77777777" w:rsidR="00E1273C" w:rsidRPr="00284D2A" w:rsidRDefault="00E1273C" w:rsidP="00F92174">
      <w:pPr>
        <w:spacing w:after="0" w:line="360" w:lineRule="auto"/>
      </w:pPr>
      <w:r w:rsidRPr="00284D2A">
        <w:t>recommendations section should offer potential solutions that can be used to address</w:t>
      </w:r>
    </w:p>
    <w:p w14:paraId="54F0B287" w14:textId="77777777" w:rsidR="00E1273C" w:rsidRPr="00284D2A" w:rsidRDefault="00E1273C" w:rsidP="00F92174">
      <w:pPr>
        <w:spacing w:after="0" w:line="360" w:lineRule="auto"/>
      </w:pPr>
      <w:r w:rsidRPr="00284D2A">
        <w:t xml:space="preserve">challenges or </w:t>
      </w:r>
      <w:proofErr w:type="gramStart"/>
      <w:r w:rsidRPr="00284D2A">
        <w:t>build on</w:t>
      </w:r>
      <w:proofErr w:type="gramEnd"/>
      <w:r w:rsidRPr="00284D2A">
        <w:t xml:space="preserve"> strengths. The types of recommendations will vary depending on the</w:t>
      </w:r>
    </w:p>
    <w:p w14:paraId="30FDD237" w14:textId="77777777" w:rsidR="00E1273C" w:rsidRPr="00284D2A" w:rsidRDefault="00E1273C" w:rsidP="00F92174">
      <w:pPr>
        <w:spacing w:after="0" w:line="360" w:lineRule="auto"/>
      </w:pPr>
      <w:r w:rsidRPr="00284D2A">
        <w:t>needs and resources of the community. For example, an appropriate recommendation might</w:t>
      </w:r>
    </w:p>
    <w:p w14:paraId="14765469" w14:textId="77777777" w:rsidR="00E1273C" w:rsidRPr="00284D2A" w:rsidRDefault="00E1273C" w:rsidP="00F92174">
      <w:pPr>
        <w:spacing w:after="0" w:line="360" w:lineRule="auto"/>
      </w:pPr>
      <w:r w:rsidRPr="00284D2A">
        <w:t>be, “Focus future coalition meetings on identifying evidence-based models that can be used</w:t>
      </w:r>
    </w:p>
    <w:p w14:paraId="1A90FE1D" w14:textId="77777777" w:rsidR="00E1273C" w:rsidRPr="00284D2A" w:rsidRDefault="00E1273C" w:rsidP="00F92174">
      <w:pPr>
        <w:spacing w:after="0" w:line="360" w:lineRule="auto"/>
      </w:pPr>
      <w:r w:rsidRPr="00284D2A">
        <w:t>to address IPV among college students.” This section is also a place to suggest specific</w:t>
      </w:r>
    </w:p>
    <w:p w14:paraId="47715A54" w14:textId="02DB6F7E" w:rsidR="00E1273C" w:rsidRPr="00284D2A" w:rsidRDefault="00E1273C" w:rsidP="00F92174">
      <w:pPr>
        <w:spacing w:after="0" w:line="360" w:lineRule="auto"/>
      </w:pPr>
      <w:r w:rsidRPr="00284D2A">
        <w:t>resources that may be helpful to the coalition as they work on prevention efforts in the</w:t>
      </w:r>
    </w:p>
    <w:p w14:paraId="62A32068" w14:textId="77777777" w:rsidR="00E1273C" w:rsidRPr="00284D2A" w:rsidRDefault="00E1273C" w:rsidP="00F92174">
      <w:pPr>
        <w:spacing w:after="0" w:line="360" w:lineRule="auto"/>
      </w:pPr>
      <w:r w:rsidRPr="00284D2A">
        <w:t>community.</w:t>
      </w:r>
    </w:p>
    <w:p w14:paraId="3F61CCDF" w14:textId="77777777" w:rsidR="00E1273C" w:rsidRPr="00284D2A" w:rsidRDefault="00E1273C" w:rsidP="00F92174">
      <w:pPr>
        <w:spacing w:after="0" w:line="360" w:lineRule="auto"/>
      </w:pPr>
    </w:p>
    <w:p w14:paraId="271F1218" w14:textId="332C5F83" w:rsidR="00E1273C" w:rsidRPr="00284D2A" w:rsidRDefault="00E1273C" w:rsidP="00F92174">
      <w:pPr>
        <w:spacing w:after="0" w:line="360" w:lineRule="auto"/>
        <w:rPr>
          <w:b/>
          <w:bCs/>
          <w:u w:val="single"/>
        </w:rPr>
      </w:pPr>
      <w:r w:rsidRPr="00284D2A">
        <w:rPr>
          <w:b/>
          <w:bCs/>
          <w:u w:val="single"/>
        </w:rPr>
        <w:t>V. Needs Statements (1 page</w:t>
      </w:r>
      <w:r w:rsidR="00A177D7">
        <w:rPr>
          <w:b/>
          <w:bCs/>
          <w:u w:val="single"/>
        </w:rPr>
        <w:t xml:space="preserve"> or less</w:t>
      </w:r>
      <w:r w:rsidRPr="00284D2A">
        <w:rPr>
          <w:b/>
          <w:bCs/>
          <w:u w:val="single"/>
        </w:rPr>
        <w:t>)</w:t>
      </w:r>
    </w:p>
    <w:p w14:paraId="60164837" w14:textId="491C5844" w:rsidR="005F62AC" w:rsidRDefault="00E74F8F" w:rsidP="00F92174">
      <w:pPr>
        <w:spacing w:after="0" w:line="360" w:lineRule="auto"/>
      </w:pPr>
      <w:r w:rsidRPr="00284D2A">
        <w:t>C</w:t>
      </w:r>
      <w:r w:rsidR="00E1273C" w:rsidRPr="00284D2A">
        <w:t>lear, concise</w:t>
      </w:r>
      <w:r w:rsidRPr="00284D2A">
        <w:t>,</w:t>
      </w:r>
      <w:r w:rsidR="00E1273C" w:rsidRPr="00284D2A">
        <w:t xml:space="preserve"> prioritized statements of need.</w:t>
      </w:r>
    </w:p>
    <w:p w14:paraId="39742DB1" w14:textId="77777777" w:rsidR="00E11330" w:rsidRDefault="00E11330" w:rsidP="00F92174">
      <w:pPr>
        <w:spacing w:after="0" w:line="360" w:lineRule="auto"/>
      </w:pPr>
    </w:p>
    <w:p w14:paraId="5C90662A" w14:textId="34DD7F8F" w:rsidR="00E11330" w:rsidRDefault="00E11330" w:rsidP="00F92174">
      <w:pPr>
        <w:spacing w:after="0" w:line="360" w:lineRule="auto"/>
        <w:rPr>
          <w:b/>
          <w:bCs/>
          <w:u w:val="single"/>
        </w:rPr>
      </w:pPr>
      <w:r w:rsidRPr="00E11330">
        <w:rPr>
          <w:b/>
          <w:bCs/>
          <w:u w:val="single"/>
        </w:rPr>
        <w:t>VI. Acknowledgement</w:t>
      </w:r>
      <w:r>
        <w:rPr>
          <w:b/>
          <w:bCs/>
          <w:u w:val="single"/>
        </w:rPr>
        <w:t>s (1-3 paragraphs, usually not more than a page)</w:t>
      </w:r>
    </w:p>
    <w:p w14:paraId="552E0C11" w14:textId="24A8E8CE" w:rsidR="00E11330" w:rsidRDefault="00E11330" w:rsidP="00F92174">
      <w:pPr>
        <w:spacing w:after="0" w:line="360" w:lineRule="auto"/>
      </w:pPr>
      <w:r w:rsidRPr="00E11330">
        <w:t>Who wrote, compiled, and contributed in significant ways to making this report?</w:t>
      </w:r>
    </w:p>
    <w:p w14:paraId="0708CF05" w14:textId="77777777" w:rsidR="00E11330" w:rsidRDefault="00E11330" w:rsidP="00F92174">
      <w:pPr>
        <w:spacing w:after="0" w:line="360" w:lineRule="auto"/>
      </w:pPr>
    </w:p>
    <w:p w14:paraId="675CCACF" w14:textId="0F77391F" w:rsidR="00E11330" w:rsidRPr="00E11330" w:rsidRDefault="00E11330" w:rsidP="00F92174">
      <w:pPr>
        <w:spacing w:after="0" w:line="360" w:lineRule="auto"/>
        <w:rPr>
          <w:b/>
          <w:bCs/>
          <w:u w:val="single"/>
        </w:rPr>
      </w:pPr>
      <w:r w:rsidRPr="00E11330">
        <w:rPr>
          <w:b/>
          <w:bCs/>
          <w:u w:val="single"/>
        </w:rPr>
        <w:t xml:space="preserve">VII. Appendix </w:t>
      </w:r>
      <w:r>
        <w:rPr>
          <w:b/>
          <w:bCs/>
          <w:u w:val="single"/>
        </w:rPr>
        <w:t>(</w:t>
      </w:r>
      <w:r w:rsidRPr="00E11330">
        <w:rPr>
          <w:b/>
          <w:bCs/>
          <w:u w:val="single"/>
        </w:rPr>
        <w:t>optional</w:t>
      </w:r>
      <w:r>
        <w:rPr>
          <w:b/>
          <w:bCs/>
          <w:u w:val="single"/>
        </w:rPr>
        <w:t>)</w:t>
      </w:r>
    </w:p>
    <w:p w14:paraId="7B00ED86" w14:textId="3A631AF5" w:rsidR="00E11330" w:rsidRPr="00E11330" w:rsidRDefault="00E11330" w:rsidP="00F92174">
      <w:pPr>
        <w:spacing w:after="0" w:line="360" w:lineRule="auto"/>
      </w:pPr>
      <w:r>
        <w:t xml:space="preserve">This is a place to put raw data or survey questions – things that you want to make available for reference but are too detailed for the main body of the report. </w:t>
      </w:r>
    </w:p>
    <w:p w14:paraId="6A30EC65" w14:textId="5D661495" w:rsidR="00041BE0" w:rsidRDefault="00041BE0" w:rsidP="00041BE0"/>
    <w:sectPr w:rsidR="00041BE0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021B" w14:textId="77777777" w:rsidR="00E1273C" w:rsidRDefault="00E1273C" w:rsidP="00E1273C">
      <w:pPr>
        <w:spacing w:after="0" w:line="240" w:lineRule="auto"/>
      </w:pPr>
      <w:r>
        <w:separator/>
      </w:r>
    </w:p>
  </w:endnote>
  <w:endnote w:type="continuationSeparator" w:id="0">
    <w:p w14:paraId="226C6970" w14:textId="77777777" w:rsidR="00E1273C" w:rsidRDefault="00E1273C" w:rsidP="00E1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076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355FC" w14:textId="06950C2E" w:rsidR="00041BE0" w:rsidRDefault="00041B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A486A" w14:textId="77777777" w:rsidR="00041BE0" w:rsidRDefault="00041B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033D" w14:textId="77777777" w:rsidR="00E1273C" w:rsidRDefault="00E1273C" w:rsidP="00E1273C">
      <w:pPr>
        <w:spacing w:after="0" w:line="240" w:lineRule="auto"/>
      </w:pPr>
      <w:r>
        <w:separator/>
      </w:r>
    </w:p>
  </w:footnote>
  <w:footnote w:type="continuationSeparator" w:id="0">
    <w:p w14:paraId="05AD6CC5" w14:textId="77777777" w:rsidR="00E1273C" w:rsidRDefault="00E1273C" w:rsidP="00E1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5131F"/>
    <w:multiLevelType w:val="hybridMultilevel"/>
    <w:tmpl w:val="B3C411E2"/>
    <w:lvl w:ilvl="0" w:tplc="3872D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F24A2"/>
    <w:multiLevelType w:val="hybridMultilevel"/>
    <w:tmpl w:val="176A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E72D6"/>
    <w:multiLevelType w:val="hybridMultilevel"/>
    <w:tmpl w:val="7C18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15C09"/>
    <w:multiLevelType w:val="hybridMultilevel"/>
    <w:tmpl w:val="06C2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335C"/>
    <w:multiLevelType w:val="hybridMultilevel"/>
    <w:tmpl w:val="1AA0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007937">
    <w:abstractNumId w:val="4"/>
  </w:num>
  <w:num w:numId="2" w16cid:durableId="1389376212">
    <w:abstractNumId w:val="0"/>
  </w:num>
  <w:num w:numId="3" w16cid:durableId="1543593394">
    <w:abstractNumId w:val="1"/>
  </w:num>
  <w:num w:numId="4" w16cid:durableId="362485329">
    <w:abstractNumId w:val="3"/>
  </w:num>
  <w:num w:numId="5" w16cid:durableId="200496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3C"/>
    <w:rsid w:val="00041BE0"/>
    <w:rsid w:val="001F6DF9"/>
    <w:rsid w:val="00241964"/>
    <w:rsid w:val="00284D2A"/>
    <w:rsid w:val="0031698C"/>
    <w:rsid w:val="003B5CBC"/>
    <w:rsid w:val="004341A4"/>
    <w:rsid w:val="004E7A3A"/>
    <w:rsid w:val="004F79A0"/>
    <w:rsid w:val="005266CB"/>
    <w:rsid w:val="0055156B"/>
    <w:rsid w:val="00571C01"/>
    <w:rsid w:val="005F62AC"/>
    <w:rsid w:val="00662E38"/>
    <w:rsid w:val="009172C9"/>
    <w:rsid w:val="009E568C"/>
    <w:rsid w:val="00A16163"/>
    <w:rsid w:val="00A177D7"/>
    <w:rsid w:val="00C729EB"/>
    <w:rsid w:val="00CC5A5C"/>
    <w:rsid w:val="00CD610D"/>
    <w:rsid w:val="00CF467C"/>
    <w:rsid w:val="00D97AAB"/>
    <w:rsid w:val="00E11330"/>
    <w:rsid w:val="00E1273C"/>
    <w:rsid w:val="00E227CB"/>
    <w:rsid w:val="00E74F8F"/>
    <w:rsid w:val="00F9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609A"/>
  <w15:chartTrackingRefBased/>
  <w15:docId w15:val="{D6C3E5F1-4572-4BB0-82A9-2AF539A2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73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73C"/>
  </w:style>
  <w:style w:type="paragraph" w:styleId="Footer">
    <w:name w:val="footer"/>
    <w:basedOn w:val="Normal"/>
    <w:link w:val="FooterChar"/>
    <w:uiPriority w:val="99"/>
    <w:unhideWhenUsed/>
    <w:rsid w:val="00E12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73C"/>
  </w:style>
  <w:style w:type="character" w:styleId="Hyperlink">
    <w:name w:val="Hyperlink"/>
    <w:basedOn w:val="DefaultParagraphFont"/>
    <w:uiPriority w:val="99"/>
    <w:unhideWhenUsed/>
    <w:rsid w:val="005F6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yrbs.alaska/viz/yrbs/LandingPage" TargetMode="External"/><Relationship Id="rId13" Type="http://schemas.openxmlformats.org/officeDocument/2006/relationships/hyperlink" Target="https://dps.alaska.gov/getmedia/e172226d-cf30-45c7-a8d3-63560d635b8f/Crime-in-Alaska-2023" TargetMode="External"/><Relationship Id="rId18" Type="http://schemas.openxmlformats.org/officeDocument/2006/relationships/hyperlink" Target="https://dps.alaska.gov/CDVSA/Resources/Alaska-Dashboar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tic1.squarespace.com/static/650a3ad1f4ccde7d793b6f02/t/65a85dab2441ae379b833205/1705532855762/Web-DIJReport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ps.alaska.gov/Statewide/R-I/UCR" TargetMode="External"/><Relationship Id="rId17" Type="http://schemas.openxmlformats.org/officeDocument/2006/relationships/hyperlink" Target="https://dps.alaska.gov/CDVSA/Resources/CDVSA-Publication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ps.alaska.gov/getmedia/e3df67b2-89de-4f8a-b0ba-0c43cab10df5/CDVSA-SFY2024-Fact-Sheet.pdf" TargetMode="External"/><Relationship Id="rId20" Type="http://schemas.openxmlformats.org/officeDocument/2006/relationships/hyperlink" Target="https://www.dataforindigenousjustice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ps.alaska.gov/CDVSA/Resources/Alaska-Victimization-Surve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jc.state.ak.us/acjc/docs/rr/sex_offenses_report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ph-data-hub-alaska-dhss.hub.arcgis.com/" TargetMode="External"/><Relationship Id="rId19" Type="http://schemas.openxmlformats.org/officeDocument/2006/relationships/hyperlink" Target="https://www.niwrc.org/sites/default/files/files/34%20NIAC%20Final%20Report_version%2011.1.23_FINAL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aska-dph.shinyapps.io/BRFSS/" TargetMode="External"/><Relationship Id="rId14" Type="http://schemas.openxmlformats.org/officeDocument/2006/relationships/hyperlink" Target="https://dps.alaska.gov/getmedia/e4930fad-537f-46a5-9e4b-eaa0f456dcc7/Felony-Level-Sex-Offenses-20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M. Redmond</dc:creator>
  <cp:keywords/>
  <dc:description/>
  <cp:lastModifiedBy>Redmond, Danielle M (DPS)</cp:lastModifiedBy>
  <cp:revision>8</cp:revision>
  <cp:lastPrinted>2025-07-31T17:47:00Z</cp:lastPrinted>
  <dcterms:created xsi:type="dcterms:W3CDTF">2025-07-30T21:50:00Z</dcterms:created>
  <dcterms:modified xsi:type="dcterms:W3CDTF">2025-10-13T20:42:00Z</dcterms:modified>
</cp:coreProperties>
</file>